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CE" w:rsidRDefault="00517B9B" w:rsidP="002E68CE">
      <w:pPr>
        <w:spacing w:before="160" w:line="240" w:lineRule="auto"/>
        <w:jc w:val="center"/>
        <w:rPr>
          <w:rFonts w:asciiTheme="majorHAnsi" w:hAnsiTheme="majorHAnsi" w:cs="Times New Roman"/>
          <w:i/>
          <w:sz w:val="28"/>
          <w:szCs w:val="24"/>
        </w:rPr>
      </w:pPr>
      <w:r>
        <w:rPr>
          <w:rFonts w:asciiTheme="majorHAnsi" w:hAnsiTheme="majorHAnsi" w:cs="Times New Roman"/>
          <w:i/>
          <w:sz w:val="28"/>
          <w:szCs w:val="24"/>
        </w:rPr>
        <w:t xml:space="preserve">In this week’s recap: </w:t>
      </w:r>
      <w:r w:rsidRPr="000E0555">
        <w:rPr>
          <w:rFonts w:asciiTheme="majorHAnsi" w:hAnsiTheme="majorHAnsi" w:cs="Times New Roman"/>
          <w:i/>
          <w:sz w:val="28"/>
          <w:szCs w:val="24"/>
        </w:rPr>
        <w:t xml:space="preserve">inflation pressure </w:t>
      </w:r>
      <w:r>
        <w:rPr>
          <w:rFonts w:asciiTheme="majorHAnsi" w:hAnsiTheme="majorHAnsi" w:cs="Times New Roman"/>
          <w:i/>
          <w:sz w:val="28"/>
          <w:szCs w:val="24"/>
        </w:rPr>
        <w:t>mounts</w:t>
      </w:r>
      <w:r w:rsidRPr="000E0555">
        <w:rPr>
          <w:rFonts w:asciiTheme="majorHAnsi" w:hAnsiTheme="majorHAnsi" w:cs="Times New Roman"/>
          <w:i/>
          <w:sz w:val="28"/>
          <w:szCs w:val="24"/>
        </w:rPr>
        <w:t xml:space="preserve">, </w:t>
      </w:r>
      <w:r>
        <w:rPr>
          <w:rFonts w:asciiTheme="majorHAnsi" w:hAnsiTheme="majorHAnsi" w:cs="Times New Roman"/>
          <w:i/>
          <w:sz w:val="28"/>
          <w:szCs w:val="24"/>
        </w:rPr>
        <w:t xml:space="preserve">a </w:t>
      </w:r>
      <w:r w:rsidRPr="000E0555">
        <w:rPr>
          <w:rFonts w:asciiTheme="majorHAnsi" w:hAnsiTheme="majorHAnsi" w:cs="Times New Roman"/>
          <w:i/>
          <w:sz w:val="28"/>
          <w:szCs w:val="24"/>
        </w:rPr>
        <w:t xml:space="preserve">household sentiment </w:t>
      </w:r>
      <w:r>
        <w:rPr>
          <w:rFonts w:asciiTheme="majorHAnsi" w:hAnsiTheme="majorHAnsi" w:cs="Times New Roman"/>
          <w:i/>
          <w:sz w:val="28"/>
          <w:szCs w:val="24"/>
        </w:rPr>
        <w:t>index dips</w:t>
      </w:r>
      <w:r w:rsidRPr="000E0555">
        <w:rPr>
          <w:rFonts w:asciiTheme="majorHAnsi" w:hAnsiTheme="majorHAnsi" w:cs="Times New Roman"/>
          <w:i/>
          <w:sz w:val="28"/>
          <w:szCs w:val="24"/>
        </w:rPr>
        <w:t xml:space="preserve">, gold settles lower, and </w:t>
      </w:r>
      <w:r>
        <w:rPr>
          <w:rFonts w:asciiTheme="majorHAnsi" w:hAnsiTheme="majorHAnsi" w:cs="Times New Roman"/>
          <w:i/>
          <w:sz w:val="28"/>
          <w:szCs w:val="24"/>
        </w:rPr>
        <w:t>stocks rally as a new earnings season begins</w:t>
      </w:r>
      <w:r w:rsidRPr="000E0555">
        <w:rPr>
          <w:rFonts w:asciiTheme="majorHAnsi" w:hAnsiTheme="majorHAnsi" w:cs="Times New Roman"/>
          <w:i/>
          <w:sz w:val="28"/>
          <w:szCs w:val="24"/>
        </w:rPr>
        <w:t>.</w:t>
      </w:r>
    </w:p>
    <w:p w:rsidR="00F82321" w:rsidRPr="00A56786" w:rsidRDefault="00517B9B" w:rsidP="002E68CE">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rsidR="00B2579B" w:rsidRDefault="00517B9B" w:rsidP="00571E5C">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A56786" w:rsidRPr="0043614C" w:rsidRDefault="00517B9B" w:rsidP="00571E5C">
      <w:pPr>
        <w:spacing w:before="160" w:line="276" w:lineRule="auto"/>
        <w:jc w:val="center"/>
        <w:rPr>
          <w:rFonts w:asciiTheme="majorHAnsi" w:hAnsiTheme="majorHAnsi" w:cs="Times New Roman"/>
          <w:color w:val="808080" w:themeColor="background1" w:themeShade="80"/>
          <w:sz w:val="2"/>
          <w:szCs w:val="24"/>
        </w:rPr>
      </w:pPr>
    </w:p>
    <w:p w:rsidR="00F82321" w:rsidRPr="001162D1" w:rsidRDefault="00517B9B" w:rsidP="00571E5C">
      <w:pPr>
        <w:spacing w:before="160" w:line="276" w:lineRule="auto"/>
        <w:jc w:val="center"/>
        <w:rPr>
          <w:rFonts w:asciiTheme="majorHAnsi" w:hAnsiTheme="majorHAnsi" w:cs="Times New Roman"/>
          <w:i/>
          <w:color w:val="646464"/>
          <w:sz w:val="24"/>
          <w:szCs w:val="24"/>
        </w:rPr>
      </w:pPr>
      <w:r>
        <w:rPr>
          <w:rFonts w:asciiTheme="majorHAnsi" w:hAnsiTheme="majorHAnsi" w:cs="Times New Roman"/>
          <w:i/>
          <w:color w:val="646464"/>
          <w:sz w:val="24"/>
          <w:szCs w:val="24"/>
        </w:rPr>
        <w:t>July</w:t>
      </w:r>
      <w:r w:rsidRPr="001162D1">
        <w:rPr>
          <w:rFonts w:asciiTheme="majorHAnsi" w:hAnsiTheme="majorHAnsi" w:cs="Times New Roman"/>
          <w:i/>
          <w:color w:val="646464"/>
          <w:sz w:val="24"/>
          <w:szCs w:val="24"/>
        </w:rPr>
        <w:t xml:space="preserve"> 1</w:t>
      </w:r>
      <w:r>
        <w:rPr>
          <w:rFonts w:asciiTheme="majorHAnsi" w:hAnsiTheme="majorHAnsi" w:cs="Times New Roman"/>
          <w:i/>
          <w:color w:val="646464"/>
          <w:sz w:val="24"/>
          <w:szCs w:val="24"/>
        </w:rPr>
        <w:t>6</w:t>
      </w:r>
      <w:r w:rsidRPr="001162D1">
        <w:rPr>
          <w:rFonts w:asciiTheme="majorHAnsi" w:hAnsiTheme="majorHAnsi" w:cs="Times New Roman"/>
          <w:i/>
          <w:color w:val="646464"/>
          <w:sz w:val="24"/>
          <w:szCs w:val="24"/>
        </w:rPr>
        <w:t>, 2018</w:t>
      </w:r>
    </w:p>
    <w:p w:rsidR="002544C5" w:rsidRPr="0043614C" w:rsidRDefault="00517B9B" w:rsidP="00571E5C">
      <w:pPr>
        <w:spacing w:before="160" w:line="276" w:lineRule="auto"/>
        <w:jc w:val="center"/>
        <w:rPr>
          <w:rFonts w:asciiTheme="majorHAnsi" w:hAnsiTheme="majorHAnsi" w:cs="Times New Roman"/>
          <w:color w:val="000000" w:themeColor="text1"/>
          <w:sz w:val="4"/>
          <w:szCs w:val="24"/>
        </w:rPr>
      </w:pPr>
    </w:p>
    <w:p w:rsidR="00E24345" w:rsidRDefault="00517B9B" w:rsidP="00571E5C">
      <w:pPr>
        <w:spacing w:line="276" w:lineRule="auto"/>
        <w:jc w:val="both"/>
        <w:rPr>
          <w:rFonts w:asciiTheme="majorHAnsi" w:hAnsiTheme="majorHAnsi"/>
          <w:b/>
          <w:caps/>
          <w:color w:val="E88E0A"/>
          <w:sz w:val="28"/>
        </w:rPr>
      </w:pPr>
      <w:r w:rsidRPr="00E24345">
        <w:rPr>
          <w:rFonts w:asciiTheme="majorHAnsi" w:hAnsiTheme="majorHAnsi"/>
          <w:b/>
          <w:caps/>
          <w:color w:val="E88E0A"/>
          <w:sz w:val="28"/>
        </w:rPr>
        <w:t xml:space="preserve">INFLATION </w:t>
      </w:r>
      <w:r>
        <w:rPr>
          <w:rFonts w:asciiTheme="majorHAnsi" w:hAnsiTheme="majorHAnsi"/>
          <w:b/>
          <w:caps/>
          <w:color w:val="E88E0A"/>
          <w:sz w:val="28"/>
        </w:rPr>
        <w:t>NEARS 3%</w:t>
      </w:r>
    </w:p>
    <w:p w:rsidR="004A2938" w:rsidRDefault="00517B9B" w:rsidP="00571E5C">
      <w:pPr>
        <w:spacing w:line="276" w:lineRule="auto"/>
        <w:jc w:val="both"/>
        <w:rPr>
          <w:rStyle w:val="st"/>
          <w:rFonts w:asciiTheme="majorHAnsi" w:hAnsiTheme="majorHAnsi"/>
          <w:sz w:val="24"/>
          <w:vertAlign w:val="superscript"/>
        </w:rPr>
      </w:pPr>
      <w:r w:rsidRPr="007703FA">
        <w:rPr>
          <w:rStyle w:val="st"/>
          <w:rFonts w:asciiTheme="majorHAnsi" w:hAnsiTheme="majorHAnsi"/>
          <w:sz w:val="24"/>
        </w:rPr>
        <w:t>The federal government’s Consumer Price Index rose 2.9% across the 12 months ending in June, a level of annualized inflation last seen in February 2012. Yearly inflation has</w:t>
      </w:r>
      <w:r>
        <w:rPr>
          <w:rStyle w:val="st"/>
          <w:rFonts w:asciiTheme="majorHAnsi" w:hAnsiTheme="majorHAnsi"/>
          <w:sz w:val="24"/>
        </w:rPr>
        <w:t xml:space="preserve"> now</w:t>
      </w:r>
      <w:r w:rsidRPr="007703FA">
        <w:rPr>
          <w:rStyle w:val="st"/>
          <w:rFonts w:asciiTheme="majorHAnsi" w:hAnsiTheme="majorHAnsi"/>
          <w:sz w:val="24"/>
        </w:rPr>
        <w:t xml:space="preserve"> increased for five straight months</w:t>
      </w:r>
      <w:r>
        <w:rPr>
          <w:rStyle w:val="st"/>
          <w:rFonts w:asciiTheme="majorHAnsi" w:hAnsiTheme="majorHAnsi"/>
          <w:sz w:val="24"/>
        </w:rPr>
        <w:t xml:space="preserve"> (although</w:t>
      </w:r>
      <w:r w:rsidRPr="007703FA">
        <w:rPr>
          <w:rStyle w:val="st"/>
          <w:rFonts w:asciiTheme="majorHAnsi" w:hAnsiTheme="majorHAnsi"/>
          <w:sz w:val="24"/>
        </w:rPr>
        <w:t xml:space="preserve"> the headline CPI </w:t>
      </w:r>
      <w:r>
        <w:rPr>
          <w:rStyle w:val="st"/>
          <w:rFonts w:asciiTheme="majorHAnsi" w:hAnsiTheme="majorHAnsi"/>
          <w:sz w:val="24"/>
        </w:rPr>
        <w:t>went north only</w:t>
      </w:r>
      <w:r w:rsidRPr="007703FA">
        <w:rPr>
          <w:rStyle w:val="st"/>
          <w:rFonts w:asciiTheme="majorHAnsi" w:hAnsiTheme="majorHAnsi"/>
          <w:sz w:val="24"/>
        </w:rPr>
        <w:t xml:space="preserve"> 0.1%</w:t>
      </w:r>
      <w:r>
        <w:rPr>
          <w:rStyle w:val="st"/>
          <w:rFonts w:asciiTheme="majorHAnsi" w:hAnsiTheme="majorHAnsi"/>
          <w:sz w:val="24"/>
        </w:rPr>
        <w:t xml:space="preserve"> last month)</w:t>
      </w:r>
      <w:r w:rsidRPr="007703FA">
        <w:rPr>
          <w:rStyle w:val="st"/>
          <w:rFonts w:asciiTheme="majorHAnsi" w:hAnsiTheme="majorHAnsi"/>
          <w:sz w:val="24"/>
        </w:rPr>
        <w:t xml:space="preserve">. The core CPI, which removes food and fuel costs, rose 0.2% in June, bringing its 12-month gain to 2.3%. Over the past 12 months, the cost of fuel oil </w:t>
      </w:r>
      <w:r>
        <w:rPr>
          <w:rStyle w:val="st"/>
          <w:rFonts w:asciiTheme="majorHAnsi" w:hAnsiTheme="majorHAnsi"/>
          <w:sz w:val="24"/>
        </w:rPr>
        <w:t>climbed</w:t>
      </w:r>
      <w:r w:rsidRPr="007703FA">
        <w:rPr>
          <w:rStyle w:val="st"/>
          <w:rFonts w:asciiTheme="majorHAnsi" w:hAnsiTheme="majorHAnsi"/>
          <w:sz w:val="24"/>
        </w:rPr>
        <w:t xml:space="preserve"> 3</w:t>
      </w:r>
      <w:r w:rsidRPr="007703FA">
        <w:rPr>
          <w:rStyle w:val="st"/>
          <w:rFonts w:asciiTheme="majorHAnsi" w:hAnsiTheme="majorHAnsi"/>
          <w:sz w:val="24"/>
        </w:rPr>
        <w:t>0.8%</w:t>
      </w:r>
      <w:r>
        <w:rPr>
          <w:rStyle w:val="st"/>
          <w:rFonts w:asciiTheme="majorHAnsi" w:hAnsiTheme="majorHAnsi"/>
          <w:sz w:val="24"/>
        </w:rPr>
        <w:t>;</w:t>
      </w:r>
      <w:r w:rsidRPr="007703FA">
        <w:rPr>
          <w:rStyle w:val="st"/>
          <w:rFonts w:asciiTheme="majorHAnsi" w:hAnsiTheme="majorHAnsi"/>
          <w:sz w:val="24"/>
        </w:rPr>
        <w:t xml:space="preserve"> the cost of gasoline</w:t>
      </w:r>
      <w:r>
        <w:rPr>
          <w:rStyle w:val="st"/>
          <w:rFonts w:asciiTheme="majorHAnsi" w:hAnsiTheme="majorHAnsi"/>
          <w:sz w:val="24"/>
        </w:rPr>
        <w:t>,</w:t>
      </w:r>
      <w:r w:rsidRPr="007703FA">
        <w:rPr>
          <w:rStyle w:val="st"/>
          <w:rFonts w:asciiTheme="majorHAnsi" w:hAnsiTheme="majorHAnsi"/>
          <w:sz w:val="24"/>
        </w:rPr>
        <w:t xml:space="preserve"> 24.3%. </w:t>
      </w:r>
      <w:r>
        <w:rPr>
          <w:rStyle w:val="st"/>
          <w:rFonts w:asciiTheme="majorHAnsi" w:hAnsiTheme="majorHAnsi"/>
          <w:sz w:val="24"/>
        </w:rPr>
        <w:t>Feeling the effect of those advances</w:t>
      </w:r>
      <w:r w:rsidRPr="007703FA">
        <w:rPr>
          <w:rStyle w:val="st"/>
          <w:rFonts w:asciiTheme="majorHAnsi" w:hAnsiTheme="majorHAnsi"/>
          <w:sz w:val="24"/>
        </w:rPr>
        <w:t xml:space="preserve">, the Producer Price Index </w:t>
      </w:r>
      <w:r>
        <w:rPr>
          <w:rStyle w:val="st"/>
          <w:rFonts w:asciiTheme="majorHAnsi" w:hAnsiTheme="majorHAnsi"/>
          <w:sz w:val="24"/>
        </w:rPr>
        <w:t>rose</w:t>
      </w:r>
      <w:r w:rsidRPr="007703FA">
        <w:rPr>
          <w:rStyle w:val="st"/>
          <w:rFonts w:asciiTheme="majorHAnsi" w:hAnsiTheme="majorHAnsi"/>
          <w:sz w:val="24"/>
        </w:rPr>
        <w:t xml:space="preserve"> 3.4% in the year ending in June</w:t>
      </w:r>
      <w:r w:rsidRPr="00E24345">
        <w:rPr>
          <w:rStyle w:val="st"/>
          <w:rFonts w:asciiTheme="majorHAnsi" w:hAnsiTheme="majorHAnsi"/>
          <w:sz w:val="24"/>
        </w:rPr>
        <w:t>.</w:t>
      </w:r>
      <w:r w:rsidRPr="00E24345">
        <w:rPr>
          <w:rStyle w:val="st"/>
          <w:rFonts w:asciiTheme="majorHAnsi" w:hAnsiTheme="majorHAnsi"/>
          <w:sz w:val="24"/>
          <w:vertAlign w:val="superscript"/>
        </w:rPr>
        <w:t>1</w:t>
      </w:r>
      <w:r>
        <w:rPr>
          <w:rStyle w:val="st"/>
          <w:rFonts w:asciiTheme="majorHAnsi" w:hAnsiTheme="majorHAnsi"/>
          <w:sz w:val="24"/>
          <w:vertAlign w:val="superscript"/>
        </w:rPr>
        <w:t>,2</w:t>
      </w:r>
    </w:p>
    <w:p w:rsidR="00E24345" w:rsidRPr="0043614C" w:rsidRDefault="00517B9B" w:rsidP="00571E5C">
      <w:pPr>
        <w:spacing w:line="276" w:lineRule="auto"/>
        <w:jc w:val="both"/>
        <w:rPr>
          <w:rStyle w:val="st"/>
          <w:rFonts w:asciiTheme="majorHAnsi" w:hAnsiTheme="majorHAnsi"/>
          <w:sz w:val="6"/>
        </w:rPr>
      </w:pPr>
    </w:p>
    <w:p w:rsidR="004A2938" w:rsidRPr="00E24345" w:rsidRDefault="00517B9B" w:rsidP="00571E5C">
      <w:pPr>
        <w:spacing w:line="276" w:lineRule="auto"/>
        <w:jc w:val="both"/>
        <w:rPr>
          <w:rFonts w:asciiTheme="majorHAnsi" w:hAnsiTheme="majorHAnsi"/>
          <w:b/>
          <w:caps/>
          <w:color w:val="E88E0A"/>
          <w:sz w:val="28"/>
        </w:rPr>
      </w:pPr>
      <w:r>
        <w:rPr>
          <w:rFonts w:asciiTheme="majorHAnsi" w:hAnsiTheme="majorHAnsi"/>
          <w:b/>
          <w:caps/>
          <w:color w:val="E88E0A"/>
          <w:sz w:val="28"/>
        </w:rPr>
        <w:t>UNIVERSITY OF Michigan CONSUMER SENTIMENT GAUGE DECLINES</w:t>
      </w:r>
    </w:p>
    <w:p w:rsidR="004A2938" w:rsidRDefault="00517B9B" w:rsidP="00571E5C">
      <w:pPr>
        <w:spacing w:line="276" w:lineRule="auto"/>
        <w:jc w:val="both"/>
        <w:rPr>
          <w:rStyle w:val="st"/>
          <w:rFonts w:asciiTheme="majorHAnsi" w:hAnsiTheme="majorHAnsi"/>
          <w:sz w:val="24"/>
          <w:vertAlign w:val="superscript"/>
        </w:rPr>
      </w:pPr>
      <w:r w:rsidRPr="000E0555">
        <w:rPr>
          <w:rStyle w:val="st"/>
          <w:rFonts w:asciiTheme="majorHAnsi" w:hAnsiTheme="majorHAnsi"/>
          <w:sz w:val="24"/>
        </w:rPr>
        <w:t xml:space="preserve">At a mark of 97.1, the preliminary July </w:t>
      </w:r>
      <w:r>
        <w:rPr>
          <w:rStyle w:val="st"/>
          <w:rFonts w:asciiTheme="majorHAnsi" w:hAnsiTheme="majorHAnsi"/>
          <w:sz w:val="24"/>
        </w:rPr>
        <w:t xml:space="preserve">edition of this </w:t>
      </w:r>
      <w:r w:rsidRPr="000E0555">
        <w:rPr>
          <w:rStyle w:val="st"/>
          <w:rFonts w:asciiTheme="majorHAnsi" w:hAnsiTheme="majorHAnsi"/>
          <w:sz w:val="24"/>
        </w:rPr>
        <w:t>consumer sentiment index came in 1.1 points underneath its final June reading. Still, it was close to its average reading over the past year (97.7). One year ago, the index stood at 93.4. Thirty-eight percent of consumers felt tariffs would negatively affe</w:t>
      </w:r>
      <w:r w:rsidRPr="000E0555">
        <w:rPr>
          <w:rStyle w:val="st"/>
          <w:rFonts w:asciiTheme="majorHAnsi" w:hAnsiTheme="majorHAnsi"/>
          <w:sz w:val="24"/>
        </w:rPr>
        <w:t>ct the economy, an increase from 21% in June and 15% in May</w:t>
      </w:r>
      <w:r w:rsidRPr="00E24345">
        <w:rPr>
          <w:rStyle w:val="st"/>
          <w:rFonts w:asciiTheme="majorHAnsi" w:hAnsiTheme="majorHAnsi"/>
          <w:sz w:val="24"/>
        </w:rPr>
        <w:t>.</w:t>
      </w:r>
      <w:r>
        <w:rPr>
          <w:rStyle w:val="st"/>
          <w:rFonts w:asciiTheme="majorHAnsi" w:hAnsiTheme="majorHAnsi"/>
          <w:sz w:val="24"/>
          <w:vertAlign w:val="superscript"/>
        </w:rPr>
        <w:t>3</w:t>
      </w:r>
    </w:p>
    <w:p w:rsidR="00E24345" w:rsidRPr="0043614C" w:rsidRDefault="00517B9B" w:rsidP="00571E5C">
      <w:pPr>
        <w:spacing w:line="276" w:lineRule="auto"/>
        <w:jc w:val="both"/>
        <w:rPr>
          <w:rStyle w:val="st"/>
          <w:rFonts w:asciiTheme="majorHAnsi" w:hAnsiTheme="majorHAnsi"/>
          <w:sz w:val="8"/>
        </w:rPr>
      </w:pPr>
    </w:p>
    <w:p w:rsidR="004A2938" w:rsidRPr="00E24345" w:rsidRDefault="00517B9B" w:rsidP="00571E5C">
      <w:pPr>
        <w:spacing w:line="276" w:lineRule="auto"/>
        <w:jc w:val="both"/>
        <w:rPr>
          <w:rFonts w:asciiTheme="majorHAnsi" w:hAnsiTheme="majorHAnsi"/>
          <w:b/>
          <w:caps/>
          <w:color w:val="E88E0A"/>
          <w:sz w:val="28"/>
        </w:rPr>
      </w:pPr>
      <w:r>
        <w:rPr>
          <w:rFonts w:asciiTheme="majorHAnsi" w:hAnsiTheme="majorHAnsi"/>
          <w:b/>
          <w:caps/>
          <w:color w:val="E88E0A"/>
          <w:sz w:val="28"/>
        </w:rPr>
        <w:t>GOLD FALLS TO A 12-MONTH LOW</w:t>
      </w:r>
    </w:p>
    <w:p w:rsidR="004A2938" w:rsidRPr="0043614C" w:rsidRDefault="00517B9B" w:rsidP="00571E5C">
      <w:pPr>
        <w:spacing w:line="276" w:lineRule="auto"/>
        <w:jc w:val="both"/>
        <w:rPr>
          <w:rStyle w:val="st"/>
          <w:rFonts w:asciiTheme="majorHAnsi" w:hAnsiTheme="majorHAnsi"/>
          <w:sz w:val="24"/>
          <w:vertAlign w:val="superscript"/>
        </w:rPr>
      </w:pPr>
      <w:r w:rsidRPr="000E0555">
        <w:rPr>
          <w:rStyle w:val="st"/>
          <w:rFonts w:asciiTheme="majorHAnsi" w:hAnsiTheme="majorHAnsi"/>
          <w:sz w:val="24"/>
        </w:rPr>
        <w:t xml:space="preserve">With a strengthening dollar providing a stiff headwind for the metals market, it was </w:t>
      </w:r>
      <w:r>
        <w:rPr>
          <w:rStyle w:val="st"/>
          <w:rFonts w:asciiTheme="majorHAnsi" w:hAnsiTheme="majorHAnsi"/>
          <w:sz w:val="24"/>
        </w:rPr>
        <w:t>unsurprising</w:t>
      </w:r>
      <w:r w:rsidRPr="000E0555">
        <w:rPr>
          <w:rStyle w:val="st"/>
          <w:rFonts w:asciiTheme="majorHAnsi" w:hAnsiTheme="majorHAnsi"/>
          <w:sz w:val="24"/>
        </w:rPr>
        <w:t xml:space="preserve"> that the key precious and base metals (gold, silver, copper, palla</w:t>
      </w:r>
      <w:r w:rsidRPr="000E0555">
        <w:rPr>
          <w:rStyle w:val="st"/>
          <w:rFonts w:asciiTheme="majorHAnsi" w:hAnsiTheme="majorHAnsi"/>
          <w:sz w:val="24"/>
        </w:rPr>
        <w:t xml:space="preserve">dium, platinum) all </w:t>
      </w:r>
      <w:r>
        <w:rPr>
          <w:rStyle w:val="st"/>
          <w:rFonts w:asciiTheme="majorHAnsi" w:hAnsiTheme="majorHAnsi"/>
          <w:sz w:val="24"/>
        </w:rPr>
        <w:t>retreated</w:t>
      </w:r>
      <w:r w:rsidRPr="000E0555">
        <w:rPr>
          <w:rStyle w:val="st"/>
          <w:rFonts w:asciiTheme="majorHAnsi" w:hAnsiTheme="majorHAnsi"/>
          <w:sz w:val="24"/>
        </w:rPr>
        <w:t xml:space="preserve"> last week. Gold suffered the least, declining 1.2% to a Friday settlement of $1,241.20, its lowest COMEX close since July 17, 2017</w:t>
      </w:r>
      <w:r w:rsidRPr="0043614C">
        <w:rPr>
          <w:rStyle w:val="st"/>
          <w:rFonts w:asciiTheme="majorHAnsi" w:hAnsiTheme="majorHAnsi"/>
          <w:sz w:val="24"/>
        </w:rPr>
        <w:t>.</w:t>
      </w:r>
      <w:r>
        <w:rPr>
          <w:rStyle w:val="st"/>
          <w:rFonts w:asciiTheme="majorHAnsi" w:hAnsiTheme="majorHAnsi"/>
          <w:sz w:val="24"/>
          <w:vertAlign w:val="superscript"/>
        </w:rPr>
        <w:t>4</w:t>
      </w:r>
    </w:p>
    <w:p w:rsidR="00E24345" w:rsidRPr="0043614C" w:rsidRDefault="00517B9B" w:rsidP="00571E5C">
      <w:pPr>
        <w:spacing w:line="276" w:lineRule="auto"/>
        <w:jc w:val="both"/>
        <w:rPr>
          <w:rStyle w:val="st"/>
          <w:rFonts w:asciiTheme="majorHAnsi" w:hAnsiTheme="majorHAnsi"/>
          <w:sz w:val="4"/>
        </w:rPr>
      </w:pPr>
    </w:p>
    <w:p w:rsidR="004A2938" w:rsidRPr="00E24345" w:rsidRDefault="00517B9B" w:rsidP="00571E5C">
      <w:pPr>
        <w:spacing w:line="276" w:lineRule="auto"/>
        <w:jc w:val="both"/>
        <w:rPr>
          <w:rFonts w:asciiTheme="majorHAnsi" w:hAnsiTheme="majorHAnsi"/>
          <w:b/>
          <w:caps/>
          <w:color w:val="E88E0A"/>
          <w:sz w:val="28"/>
        </w:rPr>
      </w:pPr>
      <w:r>
        <w:rPr>
          <w:rFonts w:asciiTheme="majorHAnsi" w:hAnsiTheme="majorHAnsi"/>
          <w:b/>
          <w:caps/>
          <w:color w:val="E88E0A"/>
          <w:sz w:val="28"/>
        </w:rPr>
        <w:t>DOW CLIMBS BACK ABOVE 25,000</w:t>
      </w:r>
    </w:p>
    <w:p w:rsidR="004A2938" w:rsidRPr="0043614C" w:rsidRDefault="00517B9B" w:rsidP="00571E5C">
      <w:pPr>
        <w:spacing w:line="276" w:lineRule="auto"/>
        <w:jc w:val="both"/>
        <w:rPr>
          <w:rStyle w:val="st"/>
          <w:rFonts w:asciiTheme="majorHAnsi" w:hAnsiTheme="majorHAnsi"/>
          <w:sz w:val="24"/>
          <w:vertAlign w:val="superscript"/>
        </w:rPr>
      </w:pPr>
      <w:r w:rsidRPr="000E0555">
        <w:rPr>
          <w:rStyle w:val="st"/>
          <w:rFonts w:asciiTheme="majorHAnsi" w:hAnsiTheme="majorHAnsi"/>
          <w:sz w:val="24"/>
        </w:rPr>
        <w:t>Finishing Friday’s trading session at 25,019.41, the blue chips</w:t>
      </w:r>
      <w:r w:rsidRPr="000E0555">
        <w:rPr>
          <w:rStyle w:val="st"/>
          <w:rFonts w:asciiTheme="majorHAnsi" w:hAnsiTheme="majorHAnsi"/>
          <w:sz w:val="24"/>
        </w:rPr>
        <w:t xml:space="preserve"> rose 2.30% for the week, and outperformed the Nasdaq Composite and the S&amp;P 500 over five days. The Nasdaq gained </w:t>
      </w:r>
      <w:r w:rsidRPr="000E0555">
        <w:rPr>
          <w:rStyle w:val="st"/>
          <w:rFonts w:asciiTheme="majorHAnsi" w:hAnsiTheme="majorHAnsi"/>
          <w:sz w:val="24"/>
        </w:rPr>
        <w:lastRenderedPageBreak/>
        <w:t>1.79% to close out the week at 7,825.98, while the S&amp;P advanced 1.50% to end the week at 2,801.31</w:t>
      </w:r>
      <w:r w:rsidRPr="0043614C">
        <w:rPr>
          <w:rStyle w:val="st"/>
          <w:rFonts w:asciiTheme="majorHAnsi" w:hAnsiTheme="majorHAnsi"/>
          <w:sz w:val="24"/>
        </w:rPr>
        <w:t>.</w:t>
      </w:r>
      <w:r w:rsidRPr="0043614C">
        <w:rPr>
          <w:rStyle w:val="st"/>
          <w:rFonts w:asciiTheme="majorHAnsi" w:hAnsiTheme="majorHAnsi"/>
          <w:sz w:val="24"/>
          <w:vertAlign w:val="superscript"/>
        </w:rPr>
        <w:t>5</w:t>
      </w:r>
    </w:p>
    <w:p w:rsidR="00E24345" w:rsidRPr="0043614C" w:rsidRDefault="00517B9B" w:rsidP="00571E5C">
      <w:pPr>
        <w:spacing w:line="276" w:lineRule="auto"/>
        <w:rPr>
          <w:rStyle w:val="st"/>
          <w:rFonts w:asciiTheme="majorHAnsi" w:hAnsiTheme="majorHAnsi"/>
          <w:sz w:val="4"/>
        </w:rPr>
      </w:pPr>
    </w:p>
    <w:p w:rsidR="006D5A63" w:rsidRDefault="00517B9B"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Pr="0043614C" w:rsidRDefault="00517B9B" w:rsidP="00571E5C">
      <w:pPr>
        <w:spacing w:line="276" w:lineRule="auto"/>
        <w:jc w:val="center"/>
        <w:rPr>
          <w:rStyle w:val="st"/>
          <w:rFonts w:asciiTheme="majorHAnsi" w:hAnsiTheme="majorHAnsi"/>
          <w:color w:val="E88E0A"/>
          <w:sz w:val="4"/>
        </w:rPr>
      </w:pPr>
    </w:p>
    <w:p w:rsidR="006D5A63" w:rsidRPr="0043614C" w:rsidRDefault="00517B9B" w:rsidP="00571E5C">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E K</w:t>
      </w:r>
      <w:r>
        <w:rPr>
          <w:rStyle w:val="st"/>
          <w:rFonts w:asciiTheme="majorHAnsi" w:hAnsiTheme="majorHAnsi"/>
          <w:color w:val="E88E0A"/>
        </w:rPr>
        <w:br/>
      </w:r>
    </w:p>
    <w:p w:rsidR="006D5A63" w:rsidRDefault="00517B9B" w:rsidP="00571E5C">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6D5A63" w:rsidRPr="00EA0505" w:rsidRDefault="00517B9B" w:rsidP="00571E5C">
      <w:pPr>
        <w:spacing w:line="276" w:lineRule="auto"/>
        <w:jc w:val="center"/>
        <w:rPr>
          <w:rStyle w:val="st"/>
          <w:rFonts w:asciiTheme="majorHAnsi" w:hAnsiTheme="majorHAnsi"/>
          <w:i/>
          <w:sz w:val="28"/>
        </w:rPr>
      </w:pPr>
      <w:r>
        <w:rPr>
          <w:rStyle w:val="st"/>
          <w:rFonts w:asciiTheme="majorHAnsi" w:hAnsiTheme="majorHAnsi"/>
          <w:sz w:val="24"/>
        </w:rPr>
        <w:br/>
      </w:r>
      <w:r w:rsidRPr="00D525A1">
        <w:rPr>
          <w:rStyle w:val="st"/>
          <w:rFonts w:asciiTheme="majorHAnsi" w:hAnsiTheme="majorHAnsi"/>
          <w:i/>
          <w:sz w:val="28"/>
        </w:rPr>
        <w:t xml:space="preserve">There are multiple reasons why you should </w:t>
      </w:r>
      <w:r w:rsidRPr="00D525A1">
        <w:rPr>
          <w:rStyle w:val="st"/>
          <w:rFonts w:asciiTheme="majorHAnsi" w:hAnsiTheme="majorHAnsi"/>
          <w:b/>
          <w:i/>
          <w:sz w:val="28"/>
        </w:rPr>
        <w:t>avoid taking a loan from your workplace retirement plan.</w:t>
      </w:r>
      <w:r w:rsidRPr="00D525A1">
        <w:rPr>
          <w:rStyle w:val="st"/>
          <w:rFonts w:asciiTheme="majorHAnsi" w:hAnsiTheme="majorHAnsi"/>
          <w:i/>
          <w:sz w:val="28"/>
        </w:rPr>
        <w:t xml:space="preserve"> One excellent argument against this move: you will deprive the funds you borrow of compounding power</w:t>
      </w:r>
      <w:r w:rsidRPr="00EA0505">
        <w:rPr>
          <w:rStyle w:val="st"/>
          <w:rFonts w:asciiTheme="majorHAnsi" w:hAnsiTheme="majorHAnsi"/>
          <w:i/>
          <w:sz w:val="28"/>
        </w:rPr>
        <w:t>.</w:t>
      </w:r>
    </w:p>
    <w:p w:rsidR="006D5A63" w:rsidRPr="0043614C" w:rsidRDefault="00517B9B" w:rsidP="00571E5C">
      <w:pPr>
        <w:spacing w:line="276" w:lineRule="auto"/>
        <w:jc w:val="center"/>
        <w:rPr>
          <w:rStyle w:val="st"/>
          <w:rFonts w:asciiTheme="majorHAnsi" w:hAnsiTheme="majorHAnsi"/>
          <w:i/>
          <w:color w:val="E88E0A"/>
          <w:sz w:val="4"/>
        </w:rPr>
      </w:pPr>
    </w:p>
    <w:p w:rsidR="00E24345" w:rsidRDefault="00517B9B"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73CC8" w:rsidRPr="0043614C" w:rsidRDefault="00517B9B" w:rsidP="00571E5C">
      <w:pPr>
        <w:spacing w:line="276" w:lineRule="auto"/>
        <w:rPr>
          <w:rFonts w:asciiTheme="majorHAnsi" w:hAnsiTheme="majorHAnsi"/>
          <w:b/>
          <w:color w:val="E88E0A"/>
          <w:spacing w:val="-2"/>
          <w:sz w:val="6"/>
        </w:rPr>
      </w:pPr>
    </w:p>
    <w:p w:rsidR="00373CC8" w:rsidRDefault="00517B9B" w:rsidP="00571E5C">
      <w:pPr>
        <w:spacing w:line="276" w:lineRule="auto"/>
        <w:rPr>
          <w:rFonts w:asciiTheme="majorHAnsi" w:hAnsiTheme="majorHAnsi"/>
          <w:b/>
          <w:color w:val="E88E0A"/>
          <w:spacing w:val="-2"/>
          <w:sz w:val="28"/>
        </w:rPr>
      </w:pPr>
      <w:r w:rsidRPr="00552AA9">
        <w:rPr>
          <w:rFonts w:asciiTheme="majorHAnsi" w:hAnsiTheme="majorHAnsi"/>
          <w:b/>
          <w:color w:val="E88E0A"/>
          <w:spacing w:val="-2"/>
          <w:sz w:val="28"/>
        </w:rPr>
        <w:t>THIS WEEK</w:t>
      </w:r>
    </w:p>
    <w:p w:rsidR="00373CC8" w:rsidRPr="0043614C" w:rsidRDefault="00517B9B" w:rsidP="00571E5C">
      <w:pPr>
        <w:spacing w:line="276" w:lineRule="auto"/>
        <w:jc w:val="both"/>
        <w:rPr>
          <w:rFonts w:asciiTheme="majorHAnsi" w:hAnsiTheme="majorHAnsi"/>
          <w:color w:val="000000" w:themeColor="text1"/>
          <w:spacing w:val="-2"/>
          <w:sz w:val="24"/>
        </w:rPr>
      </w:pPr>
      <w:r w:rsidRPr="000E0555">
        <w:rPr>
          <w:rFonts w:asciiTheme="majorHAnsi" w:hAnsiTheme="majorHAnsi"/>
          <w:color w:val="000000" w:themeColor="text1"/>
          <w:spacing w:val="-2"/>
          <w:sz w:val="24"/>
        </w:rPr>
        <w:t>Earnings take center stage: Bank of America, BlackRock, J.B. Hunt, and Netflix lead the way on Monday, when investors will also consider June retail sales figures. | Federal Reserve chair Jerome Powell begins two days of testimony before Congress on moneta</w:t>
      </w:r>
      <w:r w:rsidRPr="000E0555">
        <w:rPr>
          <w:rFonts w:asciiTheme="majorHAnsi" w:hAnsiTheme="majorHAnsi"/>
          <w:color w:val="000000" w:themeColor="text1"/>
          <w:spacing w:val="-2"/>
          <w:sz w:val="24"/>
        </w:rPr>
        <w:t>ry policy on Tuesday; on the earnings front, Charles Schwab, Comerica, CSX, Fidelity National, Goldman Sachs, Johnson &amp; Johnson, and UnitedHealth all announce. | Wednesday, earnings news rolls in from Abbott Labs, Alcoa, American Express, eBay, Grainger, I</w:t>
      </w:r>
      <w:r w:rsidRPr="000E0555">
        <w:rPr>
          <w:rFonts w:asciiTheme="majorHAnsi" w:hAnsiTheme="majorHAnsi"/>
          <w:color w:val="000000" w:themeColor="text1"/>
          <w:spacing w:val="-2"/>
          <w:sz w:val="24"/>
        </w:rPr>
        <w:t>BM, Morgan Stanley, Northern Trust, Novartis, and U.S. Bancorp, and complementing all this, analysts consider June housing starts and building permits and a new Fed Beige Book. | On Thursday, BoNY Mellon, BB&amp;T, Blackstone Group, Capital One, Celanese, Cint</w:t>
      </w:r>
      <w:r w:rsidRPr="000E0555">
        <w:rPr>
          <w:rFonts w:asciiTheme="majorHAnsi" w:hAnsiTheme="majorHAnsi"/>
          <w:color w:val="000000" w:themeColor="text1"/>
          <w:spacing w:val="-2"/>
          <w:sz w:val="24"/>
        </w:rPr>
        <w:t xml:space="preserve">as, Dominos, </w:t>
      </w:r>
      <w:r>
        <w:rPr>
          <w:rFonts w:asciiTheme="majorHAnsi" w:hAnsiTheme="majorHAnsi"/>
          <w:color w:val="000000" w:themeColor="text1"/>
          <w:spacing w:val="-2"/>
          <w:sz w:val="24"/>
        </w:rPr>
        <w:t>E</w:t>
      </w:r>
      <w:r w:rsidRPr="000E0555">
        <w:rPr>
          <w:rFonts w:asciiTheme="majorHAnsi" w:hAnsiTheme="majorHAnsi"/>
          <w:color w:val="000000" w:themeColor="text1"/>
          <w:spacing w:val="-2"/>
          <w:sz w:val="24"/>
        </w:rPr>
        <w:t>*TRADE, Fifth Third, GATX, KeyCorp, Microsoft, Nucor, Philip Morris, Snap-On, Sonoco, Travelers Companies, Unilever, and Union Pacific present earnings, and a new initial jobless claims report arrives. | Friday, earnings appear from Baker Hug</w:t>
      </w:r>
      <w:r w:rsidRPr="000E0555">
        <w:rPr>
          <w:rFonts w:asciiTheme="majorHAnsi" w:hAnsiTheme="majorHAnsi"/>
          <w:color w:val="000000" w:themeColor="text1"/>
          <w:spacing w:val="-2"/>
          <w:sz w:val="24"/>
        </w:rPr>
        <w:t>hes, General Electric, Honeywell International, Manpower, Regions Financial, Schlumberger, Stanley Black &amp; Decker, State Street, and SunTrust Bank.</w:t>
      </w:r>
    </w:p>
    <w:p w:rsidR="00552AA9" w:rsidRPr="0043614C" w:rsidRDefault="00517B9B" w:rsidP="00571E5C">
      <w:pPr>
        <w:spacing w:line="276" w:lineRule="auto"/>
        <w:rPr>
          <w:rFonts w:asciiTheme="majorHAnsi" w:hAnsiTheme="majorHAnsi"/>
          <w:color w:val="808080"/>
          <w:spacing w:val="-2"/>
          <w:sz w:val="4"/>
        </w:rPr>
      </w:pPr>
    </w:p>
    <w:p w:rsidR="006D5A63" w:rsidRDefault="00517B9B"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Pr="0043614C" w:rsidRDefault="00517B9B" w:rsidP="00571E5C">
      <w:pPr>
        <w:spacing w:line="276" w:lineRule="auto"/>
        <w:jc w:val="center"/>
        <w:rPr>
          <w:rStyle w:val="st"/>
          <w:rFonts w:asciiTheme="majorHAnsi" w:hAnsiTheme="majorHAnsi"/>
          <w:color w:val="E88E0A"/>
          <w:sz w:val="4"/>
        </w:rPr>
      </w:pPr>
    </w:p>
    <w:p w:rsidR="00517B9B" w:rsidRDefault="00517B9B" w:rsidP="00571E5C">
      <w:pPr>
        <w:spacing w:line="276" w:lineRule="auto"/>
        <w:jc w:val="center"/>
        <w:rPr>
          <w:rStyle w:val="st"/>
          <w:rFonts w:asciiTheme="majorHAnsi" w:hAnsiTheme="majorHAnsi"/>
          <w:color w:val="E88E0A"/>
        </w:rPr>
      </w:pPr>
    </w:p>
    <w:p w:rsidR="00517B9B" w:rsidRDefault="00517B9B" w:rsidP="00571E5C">
      <w:pPr>
        <w:spacing w:line="276" w:lineRule="auto"/>
        <w:jc w:val="center"/>
        <w:rPr>
          <w:rStyle w:val="st"/>
          <w:rFonts w:asciiTheme="majorHAnsi" w:hAnsiTheme="majorHAnsi"/>
          <w:color w:val="E88E0A"/>
        </w:rPr>
      </w:pPr>
    </w:p>
    <w:p w:rsidR="006D5A63" w:rsidRPr="00B2579B" w:rsidRDefault="00517B9B" w:rsidP="00571E5C">
      <w:pPr>
        <w:spacing w:line="276" w:lineRule="auto"/>
        <w:jc w:val="center"/>
        <w:rPr>
          <w:rStyle w:val="st"/>
          <w:rFonts w:asciiTheme="majorHAnsi" w:hAnsiTheme="majorHAnsi"/>
          <w:color w:val="E88E0A"/>
        </w:rPr>
      </w:pPr>
      <w:r w:rsidRPr="00B2579B">
        <w:rPr>
          <w:rStyle w:val="st"/>
          <w:rFonts w:asciiTheme="majorHAnsi" w:hAnsiTheme="majorHAnsi"/>
          <w:color w:val="E88E0A"/>
        </w:rPr>
        <w:lastRenderedPageBreak/>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rsidR="006D5A63" w:rsidRPr="0043614C" w:rsidRDefault="00517B9B" w:rsidP="00571E5C">
      <w:pPr>
        <w:spacing w:line="276" w:lineRule="auto"/>
        <w:jc w:val="center"/>
        <w:rPr>
          <w:rStyle w:val="st"/>
          <w:rFonts w:asciiTheme="majorHAnsi" w:hAnsiTheme="majorHAnsi"/>
          <w:sz w:val="4"/>
        </w:rPr>
      </w:pPr>
    </w:p>
    <w:p w:rsidR="006D5A63" w:rsidRDefault="00517B9B" w:rsidP="00571E5C">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0E0555" w:rsidRPr="0075225D" w:rsidRDefault="00517B9B" w:rsidP="000E0555">
      <w:pPr>
        <w:spacing w:line="276" w:lineRule="auto"/>
        <w:jc w:val="center"/>
        <w:rPr>
          <w:rStyle w:val="st"/>
          <w:rFonts w:asciiTheme="majorHAnsi" w:hAnsiTheme="majorHAnsi"/>
          <w:i/>
          <w:sz w:val="36"/>
        </w:rPr>
      </w:pPr>
      <w:r w:rsidRPr="0075225D">
        <w:rPr>
          <w:rStyle w:val="st"/>
          <w:rFonts w:asciiTheme="majorHAnsi" w:hAnsiTheme="majorHAnsi"/>
          <w:i/>
          <w:sz w:val="36"/>
        </w:rPr>
        <w:t xml:space="preserve">"Always aim at </w:t>
      </w:r>
      <w:r w:rsidRPr="0075225D">
        <w:rPr>
          <w:rStyle w:val="st"/>
          <w:rFonts w:asciiTheme="majorHAnsi" w:hAnsiTheme="majorHAnsi"/>
          <w:b/>
          <w:i/>
          <w:sz w:val="36"/>
        </w:rPr>
        <w:t>complete harmony</w:t>
      </w:r>
      <w:r w:rsidRPr="0075225D">
        <w:rPr>
          <w:rStyle w:val="st"/>
          <w:rFonts w:asciiTheme="majorHAnsi" w:hAnsiTheme="majorHAnsi"/>
          <w:i/>
          <w:sz w:val="36"/>
        </w:rPr>
        <w:t xml:space="preserve"> of thought and word and deed</w:t>
      </w:r>
      <w:r w:rsidRPr="0075225D">
        <w:rPr>
          <w:rStyle w:val="st"/>
          <w:rFonts w:asciiTheme="majorHAnsi" w:hAnsiTheme="majorHAnsi"/>
          <w:b/>
          <w:i/>
          <w:sz w:val="36"/>
        </w:rPr>
        <w:t>.</w:t>
      </w:r>
      <w:r w:rsidRPr="0075225D">
        <w:rPr>
          <w:rStyle w:val="st"/>
          <w:rFonts w:asciiTheme="majorHAnsi" w:hAnsiTheme="majorHAnsi"/>
          <w:i/>
          <w:sz w:val="36"/>
        </w:rPr>
        <w:t>"</w:t>
      </w:r>
    </w:p>
    <w:p w:rsidR="006D5A63" w:rsidRPr="00552AA9" w:rsidRDefault="00517B9B" w:rsidP="00571E5C">
      <w:pPr>
        <w:spacing w:line="276" w:lineRule="auto"/>
        <w:jc w:val="center"/>
        <w:rPr>
          <w:rStyle w:val="st"/>
          <w:rFonts w:asciiTheme="majorHAnsi" w:hAnsiTheme="majorHAnsi"/>
          <w:sz w:val="24"/>
        </w:rPr>
      </w:pPr>
      <w:r>
        <w:rPr>
          <w:rStyle w:val="st"/>
          <w:rFonts w:asciiTheme="majorHAnsi" w:hAnsiTheme="majorHAnsi"/>
          <w:i/>
          <w:color w:val="E88E0A"/>
        </w:rPr>
        <w:t>MAHATMA GANDHI</w:t>
      </w:r>
    </w:p>
    <w:p w:rsidR="006D5A63" w:rsidRPr="0043614C" w:rsidRDefault="00517B9B" w:rsidP="00571E5C">
      <w:pPr>
        <w:spacing w:line="276" w:lineRule="auto"/>
        <w:jc w:val="center"/>
        <w:rPr>
          <w:rStyle w:val="st"/>
          <w:rFonts w:asciiTheme="majorHAnsi" w:hAnsiTheme="majorHAnsi"/>
          <w:i/>
          <w:color w:val="E88E0A"/>
          <w:sz w:val="4"/>
        </w:rPr>
      </w:pPr>
    </w:p>
    <w:p w:rsidR="00713653" w:rsidRDefault="00517B9B"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73CC8" w:rsidRPr="0043614C" w:rsidRDefault="00517B9B" w:rsidP="00571E5C">
      <w:pPr>
        <w:spacing w:line="276" w:lineRule="auto"/>
        <w:rPr>
          <w:rStyle w:val="st"/>
          <w:rFonts w:asciiTheme="majorHAnsi" w:hAnsiTheme="majorHAnsi"/>
          <w:sz w:val="4"/>
        </w:rPr>
      </w:pPr>
    </w:p>
    <w:tbl>
      <w:tblPr>
        <w:tblW w:w="5040" w:type="pct"/>
        <w:tblLook w:val="04A0" w:firstRow="1" w:lastRow="0" w:firstColumn="1" w:lastColumn="0" w:noHBand="0" w:noVBand="1"/>
      </w:tblPr>
      <w:tblGrid>
        <w:gridCol w:w="1866"/>
        <w:gridCol w:w="1907"/>
        <w:gridCol w:w="1905"/>
        <w:gridCol w:w="1924"/>
        <w:gridCol w:w="1905"/>
      </w:tblGrid>
      <w:tr w:rsidR="006A1C75" w:rsidTr="00A25E95">
        <w:trPr>
          <w:trHeight w:val="390"/>
        </w:trPr>
        <w:tc>
          <w:tcPr>
            <w:tcW w:w="981" w:type="pct"/>
            <w:tcBorders>
              <w:top w:val="nil"/>
              <w:left w:val="nil"/>
              <w:bottom w:val="nil"/>
              <w:right w:val="nil"/>
            </w:tcBorders>
            <w:shd w:val="clear" w:color="auto" w:fill="auto"/>
            <w:vAlign w:val="center"/>
            <w:hideMark/>
          </w:tcPr>
          <w:p w:rsidR="00373CC8" w:rsidRPr="006D5A63" w:rsidRDefault="00517B9B" w:rsidP="00571E5C">
            <w:pPr>
              <w:spacing w:after="0" w:line="276" w:lineRule="auto"/>
              <w:jc w:val="center"/>
              <w:rPr>
                <w:rFonts w:ascii="Calibri Light" w:eastAsia="Times New Roman" w:hAnsi="Calibri Light" w:cs="Times New Roman"/>
                <w:b/>
                <w:bCs/>
                <w:color w:val="F9BC50"/>
                <w:szCs w:val="20"/>
              </w:rPr>
            </w:pPr>
            <w:r w:rsidRPr="006D5A63">
              <w:rPr>
                <w:rFonts w:ascii="Calibri Light" w:eastAsia="Times New Roman" w:hAnsi="Calibri Light" w:cs="Times New Roman"/>
                <w:b/>
                <w:bCs/>
                <w:color w:val="F9BC50"/>
                <w:szCs w:val="20"/>
              </w:rPr>
              <w:t>% CHANGE</w:t>
            </w:r>
          </w:p>
        </w:tc>
        <w:tc>
          <w:tcPr>
            <w:tcW w:w="1003" w:type="pct"/>
            <w:tcBorders>
              <w:top w:val="nil"/>
              <w:left w:val="nil"/>
              <w:bottom w:val="nil"/>
              <w:right w:val="nil"/>
            </w:tcBorders>
            <w:shd w:val="clear" w:color="auto" w:fill="auto"/>
            <w:vAlign w:val="center"/>
            <w:hideMark/>
          </w:tcPr>
          <w:p w:rsidR="00373CC8" w:rsidRPr="006D5A63" w:rsidRDefault="00517B9B" w:rsidP="00571E5C">
            <w:pPr>
              <w:spacing w:after="0" w:line="276" w:lineRule="auto"/>
              <w:jc w:val="center"/>
              <w:rPr>
                <w:rFonts w:ascii="Calibri Light" w:eastAsia="Times New Roman" w:hAnsi="Calibri Light" w:cs="Times New Roman"/>
                <w:b/>
                <w:bCs/>
                <w:color w:val="F9BC50"/>
                <w:szCs w:val="20"/>
              </w:rPr>
            </w:pPr>
            <w:r w:rsidRPr="006D5A63">
              <w:rPr>
                <w:rFonts w:ascii="Calibri Light" w:eastAsia="Times New Roman" w:hAnsi="Calibri Light" w:cs="Times New Roman"/>
                <w:b/>
                <w:bCs/>
                <w:color w:val="F9BC50"/>
                <w:szCs w:val="20"/>
              </w:rPr>
              <w:t>Y-T-D</w:t>
            </w:r>
          </w:p>
        </w:tc>
        <w:tc>
          <w:tcPr>
            <w:tcW w:w="1002" w:type="pct"/>
            <w:tcBorders>
              <w:top w:val="nil"/>
              <w:left w:val="nil"/>
              <w:bottom w:val="nil"/>
              <w:right w:val="nil"/>
            </w:tcBorders>
            <w:shd w:val="clear" w:color="auto" w:fill="auto"/>
            <w:vAlign w:val="center"/>
            <w:hideMark/>
          </w:tcPr>
          <w:p w:rsidR="00373CC8" w:rsidRPr="006D5A63" w:rsidRDefault="00517B9B" w:rsidP="00571E5C">
            <w:pPr>
              <w:spacing w:after="0" w:line="276" w:lineRule="auto"/>
              <w:jc w:val="center"/>
              <w:rPr>
                <w:rFonts w:ascii="Calibri Light" w:eastAsia="Times New Roman" w:hAnsi="Calibri Light" w:cs="Times New Roman"/>
                <w:b/>
                <w:bCs/>
                <w:color w:val="F9BC50"/>
                <w:szCs w:val="20"/>
              </w:rPr>
            </w:pPr>
            <w:r w:rsidRPr="006D5A63">
              <w:rPr>
                <w:rFonts w:ascii="Calibri Light" w:eastAsia="Times New Roman" w:hAnsi="Calibri Light" w:cs="Times New Roman"/>
                <w:b/>
                <w:bCs/>
                <w:color w:val="F9BC50"/>
                <w:szCs w:val="20"/>
              </w:rPr>
              <w:t>1-YR CHG</w:t>
            </w:r>
          </w:p>
        </w:tc>
        <w:tc>
          <w:tcPr>
            <w:tcW w:w="1012" w:type="pct"/>
            <w:tcBorders>
              <w:top w:val="nil"/>
              <w:left w:val="nil"/>
              <w:bottom w:val="nil"/>
              <w:right w:val="nil"/>
            </w:tcBorders>
            <w:shd w:val="clear" w:color="auto" w:fill="auto"/>
            <w:vAlign w:val="center"/>
            <w:hideMark/>
          </w:tcPr>
          <w:p w:rsidR="00373CC8" w:rsidRPr="006D5A63" w:rsidRDefault="00517B9B" w:rsidP="00571E5C">
            <w:pPr>
              <w:spacing w:after="0" w:line="276" w:lineRule="auto"/>
              <w:jc w:val="center"/>
              <w:rPr>
                <w:rFonts w:ascii="Calibri Light" w:eastAsia="Times New Roman" w:hAnsi="Calibri Light" w:cs="Times New Roman"/>
                <w:b/>
                <w:bCs/>
                <w:color w:val="F9BC50"/>
                <w:szCs w:val="20"/>
              </w:rPr>
            </w:pPr>
            <w:r w:rsidRPr="006D5A63">
              <w:rPr>
                <w:rFonts w:ascii="Calibri Light" w:eastAsia="Times New Roman" w:hAnsi="Calibri Light" w:cs="Times New Roman"/>
                <w:b/>
                <w:bCs/>
                <w:color w:val="F9BC50"/>
                <w:szCs w:val="20"/>
              </w:rPr>
              <w:t>5-YR AVG</w:t>
            </w:r>
          </w:p>
        </w:tc>
        <w:tc>
          <w:tcPr>
            <w:tcW w:w="1002" w:type="pct"/>
            <w:tcBorders>
              <w:top w:val="nil"/>
              <w:left w:val="nil"/>
              <w:bottom w:val="nil"/>
              <w:right w:val="nil"/>
            </w:tcBorders>
            <w:shd w:val="clear" w:color="auto" w:fill="auto"/>
            <w:vAlign w:val="center"/>
            <w:hideMark/>
          </w:tcPr>
          <w:p w:rsidR="00373CC8" w:rsidRPr="006D5A63" w:rsidRDefault="00517B9B" w:rsidP="00571E5C">
            <w:pPr>
              <w:spacing w:after="0" w:line="276" w:lineRule="auto"/>
              <w:jc w:val="center"/>
              <w:rPr>
                <w:rFonts w:ascii="Calibri Light" w:eastAsia="Times New Roman" w:hAnsi="Calibri Light" w:cs="Times New Roman"/>
                <w:b/>
                <w:bCs/>
                <w:color w:val="F9BC50"/>
                <w:szCs w:val="20"/>
              </w:rPr>
            </w:pPr>
            <w:r w:rsidRPr="006D5A63">
              <w:rPr>
                <w:rFonts w:ascii="Calibri Light" w:eastAsia="Times New Roman" w:hAnsi="Calibri Light" w:cs="Times New Roman"/>
                <w:b/>
                <w:bCs/>
                <w:color w:val="F9BC50"/>
                <w:szCs w:val="20"/>
              </w:rPr>
              <w:t>10-YR AVG</w:t>
            </w:r>
          </w:p>
        </w:tc>
      </w:tr>
      <w:tr w:rsidR="006A1C75" w:rsidTr="00A25E9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E0555" w:rsidRPr="006D5A63" w:rsidRDefault="00517B9B" w:rsidP="000E0555">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0E0555" w:rsidRPr="00A22394" w:rsidRDefault="00517B9B" w:rsidP="000E0555">
            <w:pPr>
              <w:spacing w:after="0" w:line="276" w:lineRule="auto"/>
              <w:jc w:val="center"/>
              <w:rPr>
                <w:rFonts w:ascii="Calibri Light" w:eastAsia="Times New Roman" w:hAnsi="Calibri Light" w:cs="Times New Roman"/>
                <w:szCs w:val="20"/>
              </w:rPr>
            </w:pPr>
            <w:r w:rsidRPr="00A22394">
              <w:rPr>
                <w:rFonts w:ascii="Calibri Light" w:eastAsia="Times New Roman" w:hAnsi="Calibri Light" w:cs="Times New Roman"/>
                <w:szCs w:val="20"/>
              </w:rPr>
              <w:t>1.21</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0E0555" w:rsidRPr="00A22394" w:rsidRDefault="00517B9B" w:rsidP="000E0555">
            <w:pPr>
              <w:spacing w:after="0" w:line="276" w:lineRule="auto"/>
              <w:jc w:val="center"/>
              <w:rPr>
                <w:rFonts w:ascii="Calibri Light" w:eastAsia="Times New Roman" w:hAnsi="Calibri Light" w:cs="Times New Roman"/>
                <w:szCs w:val="20"/>
              </w:rPr>
            </w:pPr>
            <w:r w:rsidRPr="00A22394">
              <w:rPr>
                <w:rFonts w:ascii="Calibri Light" w:eastAsia="Times New Roman" w:hAnsi="Calibri Light" w:cs="Times New Roman"/>
                <w:szCs w:val="20"/>
              </w:rPr>
              <w:t>16.08</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0E0555" w:rsidRPr="00A22394" w:rsidRDefault="00517B9B" w:rsidP="000E0555">
            <w:pPr>
              <w:spacing w:after="0" w:line="276" w:lineRule="auto"/>
              <w:jc w:val="center"/>
              <w:rPr>
                <w:rFonts w:ascii="Calibri Light" w:eastAsia="Times New Roman" w:hAnsi="Calibri Light" w:cs="Times New Roman"/>
                <w:szCs w:val="20"/>
              </w:rPr>
            </w:pPr>
            <w:r w:rsidRPr="00A22394">
              <w:rPr>
                <w:rFonts w:ascii="Calibri Light" w:eastAsia="Times New Roman" w:hAnsi="Calibri Light" w:cs="Times New Roman"/>
                <w:szCs w:val="20"/>
              </w:rPr>
              <w:t>12.36</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0E0555" w:rsidRPr="00A22394" w:rsidRDefault="00517B9B" w:rsidP="000E0555">
            <w:pPr>
              <w:spacing w:after="0" w:line="276" w:lineRule="auto"/>
              <w:jc w:val="center"/>
              <w:rPr>
                <w:rFonts w:ascii="Calibri Light" w:eastAsia="Times New Roman" w:hAnsi="Calibri Light" w:cs="Times New Roman"/>
                <w:szCs w:val="20"/>
              </w:rPr>
            </w:pPr>
            <w:r w:rsidRPr="00A22394">
              <w:rPr>
                <w:rFonts w:ascii="Calibri Light" w:eastAsia="Times New Roman" w:hAnsi="Calibri Light" w:cs="Times New Roman"/>
                <w:szCs w:val="20"/>
              </w:rPr>
              <w:t>12.63</w:t>
            </w:r>
          </w:p>
        </w:tc>
      </w:tr>
      <w:tr w:rsidR="006A1C75" w:rsidTr="00A25E9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0E0555" w:rsidRPr="006D5A63" w:rsidRDefault="00517B9B" w:rsidP="000E0555">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003" w:type="pct"/>
            <w:tcBorders>
              <w:top w:val="nil"/>
              <w:left w:val="nil"/>
              <w:bottom w:val="single" w:sz="4" w:space="0" w:color="A5A5A5"/>
              <w:right w:val="single" w:sz="4" w:space="0" w:color="A5A5A5"/>
            </w:tcBorders>
            <w:shd w:val="clear" w:color="000000" w:fill="F2F2F2"/>
            <w:vAlign w:val="center"/>
            <w:hideMark/>
          </w:tcPr>
          <w:p w:rsidR="000E0555" w:rsidRPr="00A22394" w:rsidRDefault="00517B9B" w:rsidP="000E0555">
            <w:pPr>
              <w:spacing w:after="0" w:line="276" w:lineRule="auto"/>
              <w:jc w:val="center"/>
              <w:rPr>
                <w:rFonts w:ascii="Calibri Light" w:eastAsia="Times New Roman" w:hAnsi="Calibri Light" w:cs="Times New Roman"/>
                <w:szCs w:val="20"/>
              </w:rPr>
            </w:pPr>
            <w:r w:rsidRPr="00A22394">
              <w:rPr>
                <w:rFonts w:ascii="Calibri Light" w:eastAsia="Times New Roman" w:hAnsi="Calibri Light" w:cs="Times New Roman"/>
                <w:szCs w:val="20"/>
              </w:rPr>
              <w:t>13.36</w:t>
            </w:r>
          </w:p>
        </w:tc>
        <w:tc>
          <w:tcPr>
            <w:tcW w:w="1002" w:type="pct"/>
            <w:tcBorders>
              <w:top w:val="nil"/>
              <w:left w:val="nil"/>
              <w:bottom w:val="single" w:sz="4" w:space="0" w:color="A5A5A5"/>
              <w:right w:val="single" w:sz="4" w:space="0" w:color="A5A5A5"/>
            </w:tcBorders>
            <w:shd w:val="clear" w:color="000000" w:fill="F2F2F2"/>
            <w:vAlign w:val="center"/>
            <w:hideMark/>
          </w:tcPr>
          <w:p w:rsidR="000E0555" w:rsidRPr="00A22394" w:rsidRDefault="00517B9B" w:rsidP="000E0555">
            <w:pPr>
              <w:spacing w:after="0" w:line="276" w:lineRule="auto"/>
              <w:jc w:val="center"/>
              <w:rPr>
                <w:rFonts w:ascii="Calibri Light" w:eastAsia="Times New Roman" w:hAnsi="Calibri Light" w:cs="Times New Roman"/>
                <w:szCs w:val="20"/>
              </w:rPr>
            </w:pPr>
            <w:r w:rsidRPr="00A22394">
              <w:rPr>
                <w:rFonts w:ascii="Calibri Light" w:eastAsia="Times New Roman" w:hAnsi="Calibri Light" w:cs="Times New Roman"/>
                <w:szCs w:val="20"/>
              </w:rPr>
              <w:t>24.73</w:t>
            </w:r>
          </w:p>
        </w:tc>
        <w:tc>
          <w:tcPr>
            <w:tcW w:w="1012" w:type="pct"/>
            <w:tcBorders>
              <w:top w:val="nil"/>
              <w:left w:val="nil"/>
              <w:bottom w:val="single" w:sz="4" w:space="0" w:color="A5A5A5"/>
              <w:right w:val="single" w:sz="4" w:space="0" w:color="A5A5A5"/>
            </w:tcBorders>
            <w:shd w:val="clear" w:color="000000" w:fill="F2F2F2"/>
            <w:vAlign w:val="center"/>
            <w:hideMark/>
          </w:tcPr>
          <w:p w:rsidR="000E0555" w:rsidRPr="0048117D" w:rsidRDefault="00517B9B" w:rsidP="000E0555">
            <w:pPr>
              <w:spacing w:after="0" w:line="276" w:lineRule="auto"/>
              <w:jc w:val="center"/>
              <w:rPr>
                <w:rFonts w:ascii="Calibri Light" w:eastAsia="Times New Roman" w:hAnsi="Calibri Light" w:cs="Times New Roman"/>
                <w:szCs w:val="20"/>
              </w:rPr>
            </w:pPr>
            <w:r w:rsidRPr="0048117D">
              <w:rPr>
                <w:rFonts w:ascii="Calibri Light" w:eastAsia="Times New Roman" w:hAnsi="Calibri Light" w:cs="Times New Roman"/>
                <w:szCs w:val="20"/>
              </w:rPr>
              <w:t>23.48</w:t>
            </w:r>
          </w:p>
        </w:tc>
        <w:tc>
          <w:tcPr>
            <w:tcW w:w="1002" w:type="pct"/>
            <w:tcBorders>
              <w:top w:val="nil"/>
              <w:left w:val="nil"/>
              <w:bottom w:val="single" w:sz="4" w:space="0" w:color="A5A5A5"/>
              <w:right w:val="single" w:sz="4" w:space="0" w:color="A5A5A5"/>
            </w:tcBorders>
            <w:shd w:val="clear" w:color="000000" w:fill="F2F2F2"/>
            <w:vAlign w:val="center"/>
            <w:hideMark/>
          </w:tcPr>
          <w:p w:rsidR="000E0555" w:rsidRPr="0048117D" w:rsidRDefault="00517B9B" w:rsidP="000E0555">
            <w:pPr>
              <w:spacing w:after="0" w:line="276" w:lineRule="auto"/>
              <w:jc w:val="center"/>
              <w:rPr>
                <w:rFonts w:ascii="Calibri Light" w:eastAsia="Times New Roman" w:hAnsi="Calibri Light" w:cs="Times New Roman"/>
                <w:szCs w:val="20"/>
              </w:rPr>
            </w:pPr>
            <w:r w:rsidRPr="0048117D">
              <w:rPr>
                <w:rFonts w:ascii="Calibri Light" w:eastAsia="Times New Roman" w:hAnsi="Calibri Light" w:cs="Times New Roman"/>
                <w:szCs w:val="20"/>
              </w:rPr>
              <w:t>25.37</w:t>
            </w:r>
          </w:p>
        </w:tc>
      </w:tr>
      <w:tr w:rsidR="006A1C75" w:rsidTr="00A25E9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0E0555" w:rsidRPr="006D5A63" w:rsidRDefault="00517B9B" w:rsidP="000E0555">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003" w:type="pct"/>
            <w:tcBorders>
              <w:top w:val="nil"/>
              <w:left w:val="nil"/>
              <w:bottom w:val="single" w:sz="4" w:space="0" w:color="A5A5A5"/>
              <w:right w:val="single" w:sz="4" w:space="0" w:color="A5A5A5"/>
            </w:tcBorders>
            <w:shd w:val="clear" w:color="000000" w:fill="F2F2F2"/>
            <w:vAlign w:val="center"/>
            <w:hideMark/>
          </w:tcPr>
          <w:p w:rsidR="000E0555" w:rsidRPr="00A22394" w:rsidRDefault="00517B9B" w:rsidP="000E0555">
            <w:pPr>
              <w:spacing w:after="0" w:line="276" w:lineRule="auto"/>
              <w:jc w:val="center"/>
              <w:rPr>
                <w:rFonts w:ascii="Calibri Light" w:eastAsia="Times New Roman" w:hAnsi="Calibri Light" w:cs="Times New Roman"/>
                <w:szCs w:val="20"/>
              </w:rPr>
            </w:pPr>
            <w:r w:rsidRPr="00A22394">
              <w:rPr>
                <w:rFonts w:ascii="Calibri Light" w:eastAsia="Times New Roman" w:hAnsi="Calibri Light" w:cs="Times New Roman"/>
                <w:szCs w:val="20"/>
              </w:rPr>
              <w:t>4.78</w:t>
            </w:r>
          </w:p>
        </w:tc>
        <w:tc>
          <w:tcPr>
            <w:tcW w:w="1002" w:type="pct"/>
            <w:tcBorders>
              <w:top w:val="nil"/>
              <w:left w:val="nil"/>
              <w:bottom w:val="single" w:sz="4" w:space="0" w:color="A5A5A5"/>
              <w:right w:val="single" w:sz="4" w:space="0" w:color="A5A5A5"/>
            </w:tcBorders>
            <w:shd w:val="clear" w:color="000000" w:fill="F2F2F2"/>
            <w:vAlign w:val="center"/>
            <w:hideMark/>
          </w:tcPr>
          <w:p w:rsidR="000E0555" w:rsidRPr="00A22394" w:rsidRDefault="00517B9B" w:rsidP="000E0555">
            <w:pPr>
              <w:spacing w:after="0" w:line="276" w:lineRule="auto"/>
              <w:jc w:val="center"/>
              <w:rPr>
                <w:rFonts w:ascii="Calibri Light" w:eastAsia="Times New Roman" w:hAnsi="Calibri Light" w:cs="Times New Roman"/>
                <w:szCs w:val="20"/>
              </w:rPr>
            </w:pPr>
            <w:r w:rsidRPr="00A22394">
              <w:rPr>
                <w:rFonts w:ascii="Calibri Light" w:eastAsia="Times New Roman" w:hAnsi="Calibri Light" w:cs="Times New Roman"/>
                <w:szCs w:val="20"/>
              </w:rPr>
              <w:t>14.44</w:t>
            </w:r>
          </w:p>
        </w:tc>
        <w:tc>
          <w:tcPr>
            <w:tcW w:w="1012" w:type="pct"/>
            <w:tcBorders>
              <w:top w:val="nil"/>
              <w:left w:val="nil"/>
              <w:bottom w:val="single" w:sz="4" w:space="0" w:color="A5A5A5"/>
              <w:right w:val="single" w:sz="4" w:space="0" w:color="A5A5A5"/>
            </w:tcBorders>
            <w:shd w:val="clear" w:color="000000" w:fill="F2F2F2"/>
            <w:vAlign w:val="center"/>
            <w:hideMark/>
          </w:tcPr>
          <w:p w:rsidR="000E0555" w:rsidRPr="00205D3E" w:rsidRDefault="00517B9B" w:rsidP="000E0555">
            <w:pPr>
              <w:spacing w:after="0" w:line="276" w:lineRule="auto"/>
              <w:jc w:val="center"/>
              <w:rPr>
                <w:rFonts w:ascii="Calibri Light" w:eastAsia="Times New Roman" w:hAnsi="Calibri Light" w:cs="Times New Roman"/>
                <w:szCs w:val="20"/>
              </w:rPr>
            </w:pPr>
            <w:r w:rsidRPr="00205D3E">
              <w:rPr>
                <w:rFonts w:ascii="Calibri Light" w:eastAsia="Times New Roman" w:hAnsi="Calibri Light" w:cs="Times New Roman"/>
                <w:szCs w:val="20"/>
              </w:rPr>
              <w:t>13.35</w:t>
            </w:r>
          </w:p>
        </w:tc>
        <w:tc>
          <w:tcPr>
            <w:tcW w:w="1002" w:type="pct"/>
            <w:tcBorders>
              <w:top w:val="nil"/>
              <w:left w:val="nil"/>
              <w:bottom w:val="single" w:sz="4" w:space="0" w:color="A5A5A5"/>
              <w:right w:val="single" w:sz="4" w:space="0" w:color="A5A5A5"/>
            </w:tcBorders>
            <w:shd w:val="clear" w:color="000000" w:fill="F2F2F2"/>
            <w:vAlign w:val="center"/>
            <w:hideMark/>
          </w:tcPr>
          <w:p w:rsidR="000E0555" w:rsidRPr="00205D3E" w:rsidRDefault="00517B9B" w:rsidP="000E0555">
            <w:pPr>
              <w:spacing w:after="0" w:line="276" w:lineRule="auto"/>
              <w:jc w:val="center"/>
              <w:rPr>
                <w:rFonts w:ascii="Calibri Light" w:eastAsia="Times New Roman" w:hAnsi="Calibri Light" w:cs="Times New Roman"/>
                <w:szCs w:val="20"/>
              </w:rPr>
            </w:pPr>
            <w:r w:rsidRPr="00205D3E">
              <w:rPr>
                <w:rFonts w:ascii="Calibri Light" w:eastAsia="Times New Roman" w:hAnsi="Calibri Light" w:cs="Times New Roman"/>
                <w:szCs w:val="20"/>
              </w:rPr>
              <w:t>12.81</w:t>
            </w:r>
          </w:p>
        </w:tc>
      </w:tr>
      <w:tr w:rsidR="006A1C75" w:rsidTr="00A25E95">
        <w:trPr>
          <w:trHeight w:val="390"/>
        </w:trPr>
        <w:tc>
          <w:tcPr>
            <w:tcW w:w="981" w:type="pct"/>
            <w:tcBorders>
              <w:top w:val="nil"/>
              <w:left w:val="nil"/>
              <w:bottom w:val="nil"/>
              <w:right w:val="nil"/>
            </w:tcBorders>
            <w:shd w:val="clear" w:color="auto" w:fill="auto"/>
            <w:vAlign w:val="center"/>
            <w:hideMark/>
          </w:tcPr>
          <w:p w:rsidR="00373CC8" w:rsidRPr="006D5A63" w:rsidRDefault="00517B9B" w:rsidP="00571E5C">
            <w:pPr>
              <w:spacing w:after="0" w:line="276" w:lineRule="auto"/>
              <w:jc w:val="center"/>
              <w:rPr>
                <w:rFonts w:ascii="Calibri Light" w:eastAsia="Times New Roman" w:hAnsi="Calibri Light" w:cs="Times New Roman"/>
                <w:color w:val="000000"/>
                <w:szCs w:val="20"/>
              </w:rPr>
            </w:pPr>
          </w:p>
        </w:tc>
        <w:tc>
          <w:tcPr>
            <w:tcW w:w="1003" w:type="pct"/>
            <w:tcBorders>
              <w:top w:val="nil"/>
              <w:left w:val="nil"/>
              <w:bottom w:val="nil"/>
              <w:right w:val="nil"/>
            </w:tcBorders>
            <w:shd w:val="clear" w:color="auto" w:fill="auto"/>
            <w:vAlign w:val="center"/>
            <w:hideMark/>
          </w:tcPr>
          <w:p w:rsidR="00373CC8" w:rsidRPr="006D5A63" w:rsidRDefault="00517B9B" w:rsidP="00571E5C">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373CC8" w:rsidRPr="006D5A63" w:rsidRDefault="00517B9B" w:rsidP="00571E5C">
            <w:pPr>
              <w:spacing w:after="0" w:line="276" w:lineRule="auto"/>
              <w:jc w:val="center"/>
              <w:rPr>
                <w:rFonts w:ascii="Times New Roman" w:eastAsia="Times New Roman" w:hAnsi="Times New Roman" w:cs="Times New Roman"/>
                <w:szCs w:val="20"/>
              </w:rPr>
            </w:pPr>
          </w:p>
        </w:tc>
        <w:tc>
          <w:tcPr>
            <w:tcW w:w="1012" w:type="pct"/>
            <w:tcBorders>
              <w:top w:val="nil"/>
              <w:left w:val="nil"/>
              <w:bottom w:val="nil"/>
              <w:right w:val="nil"/>
            </w:tcBorders>
            <w:shd w:val="clear" w:color="auto" w:fill="auto"/>
            <w:vAlign w:val="center"/>
            <w:hideMark/>
          </w:tcPr>
          <w:p w:rsidR="00373CC8" w:rsidRPr="006D5A63" w:rsidRDefault="00517B9B" w:rsidP="00571E5C">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373CC8" w:rsidRPr="006D5A63" w:rsidRDefault="00517B9B" w:rsidP="00571E5C">
            <w:pPr>
              <w:spacing w:after="0" w:line="276" w:lineRule="auto"/>
              <w:jc w:val="center"/>
              <w:rPr>
                <w:rFonts w:ascii="Times New Roman" w:eastAsia="Times New Roman" w:hAnsi="Times New Roman" w:cs="Times New Roman"/>
                <w:szCs w:val="20"/>
              </w:rPr>
            </w:pPr>
          </w:p>
        </w:tc>
      </w:tr>
      <w:tr w:rsidR="006A1C75" w:rsidTr="00A25E95">
        <w:trPr>
          <w:trHeight w:val="390"/>
        </w:trPr>
        <w:tc>
          <w:tcPr>
            <w:tcW w:w="981" w:type="pct"/>
            <w:tcBorders>
              <w:top w:val="nil"/>
              <w:left w:val="nil"/>
              <w:bottom w:val="nil"/>
              <w:right w:val="nil"/>
            </w:tcBorders>
            <w:shd w:val="clear" w:color="auto" w:fill="auto"/>
            <w:vAlign w:val="center"/>
            <w:hideMark/>
          </w:tcPr>
          <w:p w:rsidR="00373CC8" w:rsidRPr="006D5A63" w:rsidRDefault="00517B9B" w:rsidP="00571E5C">
            <w:pPr>
              <w:spacing w:after="0" w:line="276" w:lineRule="auto"/>
              <w:jc w:val="center"/>
              <w:rPr>
                <w:rFonts w:ascii="Calibri Light" w:eastAsia="Times New Roman" w:hAnsi="Calibri Light" w:cs="Times New Roman"/>
                <w:b/>
                <w:bCs/>
                <w:color w:val="F9BC50"/>
                <w:szCs w:val="20"/>
              </w:rPr>
            </w:pPr>
            <w:r w:rsidRPr="006D5A63">
              <w:rPr>
                <w:rFonts w:ascii="Calibri Light" w:eastAsia="Times New Roman" w:hAnsi="Calibri Light" w:cs="Times New Roman"/>
                <w:b/>
                <w:bCs/>
                <w:color w:val="F9BC50"/>
                <w:szCs w:val="20"/>
              </w:rPr>
              <w:t>REAL YIELD</w:t>
            </w:r>
          </w:p>
        </w:tc>
        <w:tc>
          <w:tcPr>
            <w:tcW w:w="1003" w:type="pct"/>
            <w:tcBorders>
              <w:top w:val="nil"/>
              <w:left w:val="nil"/>
              <w:bottom w:val="nil"/>
              <w:right w:val="nil"/>
            </w:tcBorders>
            <w:shd w:val="clear" w:color="auto" w:fill="auto"/>
            <w:vAlign w:val="center"/>
            <w:hideMark/>
          </w:tcPr>
          <w:p w:rsidR="00373CC8" w:rsidRPr="006D5A63" w:rsidRDefault="00517B9B" w:rsidP="00571E5C">
            <w:pPr>
              <w:spacing w:after="0" w:line="276" w:lineRule="auto"/>
              <w:jc w:val="center"/>
              <w:rPr>
                <w:rFonts w:ascii="Calibri Light" w:eastAsia="Times New Roman" w:hAnsi="Calibri Light" w:cs="Times New Roman"/>
                <w:b/>
                <w:bCs/>
                <w:color w:val="F9BC50"/>
                <w:szCs w:val="20"/>
              </w:rPr>
            </w:pPr>
            <w:r>
              <w:rPr>
                <w:rFonts w:ascii="Calibri Light" w:eastAsia="Times New Roman" w:hAnsi="Calibri Light" w:cs="Times New Roman"/>
                <w:b/>
                <w:bCs/>
                <w:color w:val="F9BC50"/>
                <w:szCs w:val="20"/>
              </w:rPr>
              <w:t>7/13</w:t>
            </w:r>
            <w:r w:rsidRPr="006D5A63">
              <w:rPr>
                <w:rFonts w:ascii="Calibri Light" w:eastAsia="Times New Roman" w:hAnsi="Calibri Light" w:cs="Times New Roman"/>
                <w:b/>
                <w:bCs/>
                <w:color w:val="F9BC50"/>
                <w:szCs w:val="20"/>
              </w:rPr>
              <w:t xml:space="preserve"> RATE</w:t>
            </w:r>
          </w:p>
        </w:tc>
        <w:tc>
          <w:tcPr>
            <w:tcW w:w="1002" w:type="pct"/>
            <w:tcBorders>
              <w:top w:val="nil"/>
              <w:left w:val="nil"/>
              <w:bottom w:val="nil"/>
              <w:right w:val="nil"/>
            </w:tcBorders>
            <w:shd w:val="clear" w:color="auto" w:fill="auto"/>
            <w:vAlign w:val="center"/>
            <w:hideMark/>
          </w:tcPr>
          <w:p w:rsidR="00373CC8" w:rsidRPr="006D5A63" w:rsidRDefault="00517B9B" w:rsidP="00571E5C">
            <w:pPr>
              <w:spacing w:after="0" w:line="276" w:lineRule="auto"/>
              <w:jc w:val="center"/>
              <w:rPr>
                <w:rFonts w:ascii="Calibri Light" w:eastAsia="Times New Roman" w:hAnsi="Calibri Light" w:cs="Times New Roman"/>
                <w:b/>
                <w:bCs/>
                <w:color w:val="F9BC50"/>
                <w:szCs w:val="20"/>
              </w:rPr>
            </w:pPr>
            <w:r w:rsidRPr="006D5A63">
              <w:rPr>
                <w:rFonts w:ascii="Calibri Light" w:eastAsia="Times New Roman" w:hAnsi="Calibri Light" w:cs="Times New Roman"/>
                <w:b/>
                <w:bCs/>
                <w:color w:val="F9BC50"/>
                <w:szCs w:val="20"/>
              </w:rPr>
              <w:t>1 YR AGO</w:t>
            </w:r>
          </w:p>
        </w:tc>
        <w:tc>
          <w:tcPr>
            <w:tcW w:w="1012" w:type="pct"/>
            <w:tcBorders>
              <w:top w:val="nil"/>
              <w:left w:val="nil"/>
              <w:bottom w:val="nil"/>
              <w:right w:val="nil"/>
            </w:tcBorders>
            <w:shd w:val="clear" w:color="auto" w:fill="auto"/>
            <w:vAlign w:val="center"/>
            <w:hideMark/>
          </w:tcPr>
          <w:p w:rsidR="00373CC8" w:rsidRPr="006D5A63" w:rsidRDefault="00517B9B" w:rsidP="00571E5C">
            <w:pPr>
              <w:spacing w:after="0" w:line="276" w:lineRule="auto"/>
              <w:jc w:val="center"/>
              <w:rPr>
                <w:rFonts w:ascii="Calibri Light" w:eastAsia="Times New Roman" w:hAnsi="Calibri Light" w:cs="Times New Roman"/>
                <w:b/>
                <w:bCs/>
                <w:color w:val="F9BC50"/>
                <w:szCs w:val="20"/>
              </w:rPr>
            </w:pPr>
            <w:r w:rsidRPr="006D5A63">
              <w:rPr>
                <w:rFonts w:ascii="Calibri Light" w:eastAsia="Times New Roman" w:hAnsi="Calibri Light" w:cs="Times New Roman"/>
                <w:b/>
                <w:bCs/>
                <w:color w:val="F9BC50"/>
                <w:szCs w:val="20"/>
              </w:rPr>
              <w:t>5 YRS AGO</w:t>
            </w:r>
          </w:p>
        </w:tc>
        <w:tc>
          <w:tcPr>
            <w:tcW w:w="1002" w:type="pct"/>
            <w:tcBorders>
              <w:top w:val="nil"/>
              <w:left w:val="nil"/>
              <w:bottom w:val="nil"/>
              <w:right w:val="nil"/>
            </w:tcBorders>
            <w:shd w:val="clear" w:color="auto" w:fill="auto"/>
            <w:vAlign w:val="center"/>
            <w:hideMark/>
          </w:tcPr>
          <w:p w:rsidR="00373CC8" w:rsidRPr="006D5A63" w:rsidRDefault="00517B9B" w:rsidP="00571E5C">
            <w:pPr>
              <w:spacing w:after="0" w:line="276" w:lineRule="auto"/>
              <w:jc w:val="center"/>
              <w:rPr>
                <w:rFonts w:ascii="Calibri Light" w:eastAsia="Times New Roman" w:hAnsi="Calibri Light" w:cs="Times New Roman"/>
                <w:b/>
                <w:bCs/>
                <w:color w:val="F9BC50"/>
                <w:szCs w:val="20"/>
              </w:rPr>
            </w:pPr>
            <w:r w:rsidRPr="006D5A63">
              <w:rPr>
                <w:rFonts w:ascii="Calibri Light" w:eastAsia="Times New Roman" w:hAnsi="Calibri Light" w:cs="Times New Roman"/>
                <w:b/>
                <w:bCs/>
                <w:color w:val="F9BC50"/>
                <w:szCs w:val="20"/>
              </w:rPr>
              <w:t>10 YRS AGO</w:t>
            </w:r>
          </w:p>
        </w:tc>
      </w:tr>
      <w:tr w:rsidR="006A1C75" w:rsidTr="00A25E9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E0555" w:rsidRPr="006D5A63" w:rsidRDefault="00517B9B" w:rsidP="000E0555">
            <w:pPr>
              <w:spacing w:after="0" w:line="276" w:lineRule="auto"/>
              <w:jc w:val="center"/>
              <w:rPr>
                <w:rFonts w:ascii="Calibri Light" w:eastAsia="Times New Roman" w:hAnsi="Calibri Light" w:cs="Times New Roman"/>
                <w:szCs w:val="20"/>
              </w:rPr>
            </w:pPr>
            <w:r w:rsidRPr="006D5A63">
              <w:rPr>
                <w:rFonts w:ascii="Calibri Light" w:eastAsia="Times New Roman" w:hAnsi="Calibri Light" w:cs="Times New Roman"/>
                <w:szCs w:val="20"/>
              </w:rPr>
              <w:t>10 YR TIPS</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0E0555" w:rsidRPr="00994601" w:rsidRDefault="00517B9B" w:rsidP="000E0555">
            <w:pPr>
              <w:spacing w:after="0" w:line="276" w:lineRule="auto"/>
              <w:jc w:val="center"/>
              <w:rPr>
                <w:rFonts w:ascii="Calibri Light" w:eastAsia="Times New Roman" w:hAnsi="Calibri Light" w:cs="Times New Roman"/>
                <w:szCs w:val="20"/>
              </w:rPr>
            </w:pPr>
            <w:r w:rsidRPr="00994601">
              <w:rPr>
                <w:rFonts w:ascii="Calibri Light" w:eastAsia="Times New Roman" w:hAnsi="Calibri Light" w:cs="Times New Roman"/>
                <w:szCs w:val="20"/>
              </w:rPr>
              <w:t>0.72</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0E0555" w:rsidRPr="00994601" w:rsidRDefault="00517B9B" w:rsidP="000E0555">
            <w:pPr>
              <w:spacing w:after="0" w:line="276" w:lineRule="auto"/>
              <w:jc w:val="center"/>
              <w:rPr>
                <w:rFonts w:ascii="Calibri Light" w:eastAsia="Times New Roman" w:hAnsi="Calibri Light" w:cs="Times New Roman"/>
                <w:szCs w:val="20"/>
              </w:rPr>
            </w:pPr>
            <w:r w:rsidRPr="00994601">
              <w:rPr>
                <w:rFonts w:ascii="Calibri Light" w:eastAsia="Times New Roman" w:hAnsi="Calibri Light" w:cs="Times New Roman"/>
                <w:szCs w:val="20"/>
              </w:rPr>
              <w:t>0.58</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0E0555" w:rsidRPr="00FC4268" w:rsidRDefault="00517B9B" w:rsidP="000E0555">
            <w:pPr>
              <w:spacing w:after="0" w:line="276" w:lineRule="auto"/>
              <w:jc w:val="center"/>
              <w:rPr>
                <w:rFonts w:ascii="Calibri Light" w:eastAsia="Times New Roman" w:hAnsi="Calibri Light" w:cs="Times New Roman"/>
                <w:szCs w:val="20"/>
              </w:rPr>
            </w:pPr>
            <w:r w:rsidRPr="00FC4268">
              <w:rPr>
                <w:rFonts w:ascii="Calibri Light" w:eastAsia="Times New Roman" w:hAnsi="Calibri Light" w:cs="Times New Roman"/>
                <w:szCs w:val="20"/>
              </w:rPr>
              <w:t>0.55</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0E0555" w:rsidRPr="00FC4268" w:rsidRDefault="00517B9B" w:rsidP="000E0555">
            <w:pPr>
              <w:spacing w:after="0" w:line="276" w:lineRule="auto"/>
              <w:jc w:val="center"/>
              <w:rPr>
                <w:rFonts w:ascii="Calibri Light" w:eastAsia="Times New Roman" w:hAnsi="Calibri Light" w:cs="Times New Roman"/>
                <w:szCs w:val="20"/>
              </w:rPr>
            </w:pPr>
            <w:r w:rsidRPr="00FC4268">
              <w:rPr>
                <w:rFonts w:ascii="Calibri Light" w:eastAsia="Times New Roman" w:hAnsi="Calibri Light" w:cs="Times New Roman"/>
                <w:szCs w:val="20"/>
              </w:rPr>
              <w:t>1.43</w:t>
            </w:r>
          </w:p>
        </w:tc>
      </w:tr>
    </w:tbl>
    <w:p w:rsidR="00373CC8" w:rsidRPr="0043614C" w:rsidRDefault="00517B9B" w:rsidP="00571E5C">
      <w:pPr>
        <w:spacing w:line="276" w:lineRule="auto"/>
        <w:rPr>
          <w:rStyle w:val="st"/>
          <w:rFonts w:asciiTheme="majorHAnsi" w:hAnsiTheme="majorHAnsi"/>
          <w:sz w:val="4"/>
        </w:rPr>
      </w:pPr>
    </w:p>
    <w:p w:rsidR="00373CC8" w:rsidRPr="001162D1" w:rsidRDefault="00517B9B" w:rsidP="00571E5C">
      <w:pPr>
        <w:spacing w:line="276" w:lineRule="auto"/>
        <w:jc w:val="center"/>
        <w:rPr>
          <w:rFonts w:asciiTheme="majorHAnsi" w:hAnsiTheme="majorHAnsi"/>
          <w:color w:val="646464"/>
          <w:sz w:val="18"/>
          <w:szCs w:val="14"/>
        </w:rPr>
      </w:pPr>
      <w:r w:rsidRPr="001162D1">
        <w:rPr>
          <w:rFonts w:asciiTheme="majorHAnsi" w:hAnsiTheme="majorHAnsi"/>
          <w:color w:val="646464"/>
          <w:sz w:val="18"/>
          <w:szCs w:val="14"/>
        </w:rPr>
        <w:t xml:space="preserve">Sources: wsj.com, bigcharts.com, treasury.gov </w:t>
      </w:r>
      <w:r>
        <w:rPr>
          <w:rFonts w:asciiTheme="majorHAnsi" w:hAnsiTheme="majorHAnsi"/>
          <w:color w:val="646464"/>
          <w:sz w:val="18"/>
          <w:szCs w:val="14"/>
        </w:rPr>
        <w:t>- 7/13</w:t>
      </w:r>
      <w:r w:rsidRPr="001162D1">
        <w:rPr>
          <w:rFonts w:asciiTheme="majorHAnsi" w:hAnsiTheme="majorHAnsi"/>
          <w:color w:val="646464"/>
          <w:sz w:val="18"/>
          <w:szCs w:val="14"/>
        </w:rPr>
        <w:t>/18</w:t>
      </w:r>
      <w:r>
        <w:rPr>
          <w:rFonts w:asciiTheme="majorHAnsi" w:hAnsiTheme="majorHAnsi"/>
          <w:color w:val="646464"/>
          <w:sz w:val="18"/>
          <w:szCs w:val="14"/>
          <w:vertAlign w:val="superscript"/>
        </w:rPr>
        <w:t>5</w:t>
      </w:r>
      <w:r w:rsidRPr="001162D1">
        <w:rPr>
          <w:rFonts w:asciiTheme="majorHAnsi" w:hAnsiTheme="majorHAnsi"/>
          <w:color w:val="646464"/>
          <w:sz w:val="18"/>
          <w:szCs w:val="14"/>
          <w:vertAlign w:val="superscript"/>
        </w:rPr>
        <w:t>,6,7,8</w:t>
      </w:r>
    </w:p>
    <w:p w:rsidR="00373CC8" w:rsidRPr="001162D1" w:rsidRDefault="00517B9B" w:rsidP="00571E5C">
      <w:pPr>
        <w:spacing w:line="276" w:lineRule="auto"/>
        <w:jc w:val="center"/>
        <w:rPr>
          <w:rFonts w:asciiTheme="majorHAnsi" w:hAnsiTheme="majorHAnsi" w:cs="Verdana"/>
          <w:iCs/>
          <w:color w:val="646464"/>
          <w:spacing w:val="-4"/>
          <w:sz w:val="18"/>
          <w:szCs w:val="14"/>
        </w:rPr>
      </w:pPr>
      <w:r w:rsidRPr="001162D1">
        <w:rPr>
          <w:rFonts w:asciiTheme="majorHAnsi" w:hAnsiTheme="majorHAnsi" w:cs="Verdana"/>
          <w:iCs/>
          <w:color w:val="646464"/>
          <w:spacing w:val="-4"/>
          <w:sz w:val="18"/>
          <w:szCs w:val="14"/>
        </w:rPr>
        <w:t xml:space="preserve">Indices are unmanaged, do not incur fees or expenses, and cannot be invested into directly. These returns do not include dividends. 10-year TIPS real yield = projected return at maturity given </w:t>
      </w:r>
      <w:r w:rsidRPr="001162D1">
        <w:rPr>
          <w:rFonts w:asciiTheme="majorHAnsi" w:hAnsiTheme="majorHAnsi" w:cs="Verdana"/>
          <w:iCs/>
          <w:color w:val="646464"/>
          <w:spacing w:val="-4"/>
          <w:sz w:val="18"/>
          <w:szCs w:val="14"/>
        </w:rPr>
        <w:t>expected inflation.</w:t>
      </w:r>
    </w:p>
    <w:p w:rsidR="006D5A63" w:rsidRPr="0043614C" w:rsidRDefault="00517B9B" w:rsidP="00571E5C">
      <w:pPr>
        <w:spacing w:before="160" w:line="276" w:lineRule="auto"/>
        <w:rPr>
          <w:rFonts w:asciiTheme="majorHAnsi" w:hAnsiTheme="majorHAnsi" w:cs="Times New Roman"/>
          <w:color w:val="767171" w:themeColor="background2" w:themeShade="80"/>
          <w:sz w:val="2"/>
        </w:rPr>
      </w:pPr>
    </w:p>
    <w:p w:rsidR="006D5A63" w:rsidRDefault="00517B9B"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Pr="0043614C" w:rsidRDefault="00517B9B" w:rsidP="00571E5C">
      <w:pPr>
        <w:spacing w:line="276" w:lineRule="auto"/>
        <w:jc w:val="center"/>
        <w:rPr>
          <w:rStyle w:val="st"/>
          <w:rFonts w:asciiTheme="majorHAnsi" w:hAnsiTheme="majorHAnsi"/>
          <w:color w:val="E88E0A"/>
          <w:sz w:val="4"/>
        </w:rPr>
      </w:pPr>
    </w:p>
    <w:p w:rsidR="006D5A63" w:rsidRPr="00B2579B" w:rsidRDefault="00517B9B" w:rsidP="00571E5C">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rsidR="006D5A63" w:rsidRPr="0043614C" w:rsidRDefault="00517B9B" w:rsidP="00571E5C">
      <w:pPr>
        <w:spacing w:line="276" w:lineRule="auto"/>
        <w:jc w:val="center"/>
        <w:rPr>
          <w:rStyle w:val="st"/>
          <w:rFonts w:asciiTheme="majorHAnsi" w:hAnsiTheme="majorHAnsi"/>
          <w:sz w:val="4"/>
        </w:rPr>
      </w:pPr>
    </w:p>
    <w:p w:rsidR="006D5A63" w:rsidRDefault="00517B9B" w:rsidP="00571E5C">
      <w:pPr>
        <w:spacing w:line="276" w:lineRule="auto"/>
        <w:jc w:val="center"/>
        <w:rPr>
          <w:rStyle w:val="st"/>
          <w:rFonts w:asciiTheme="majorHAnsi" w:hAnsiTheme="majorHAnsi"/>
        </w:rPr>
      </w:pPr>
      <w:r>
        <w:rPr>
          <w:rFonts w:asciiTheme="majorHAnsi" w:hAnsiTheme="majorHAnsi"/>
          <w:noProof/>
        </w:rPr>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6D5A63" w:rsidRPr="00EA0505" w:rsidRDefault="00517B9B" w:rsidP="00571E5C">
      <w:pPr>
        <w:spacing w:line="276" w:lineRule="auto"/>
        <w:jc w:val="center"/>
        <w:rPr>
          <w:rStyle w:val="st"/>
          <w:rFonts w:asciiTheme="majorHAnsi" w:hAnsiTheme="majorHAnsi"/>
          <w:b/>
          <w:i/>
          <w:sz w:val="36"/>
        </w:rPr>
      </w:pPr>
      <w:bookmarkStart w:id="0" w:name="_Hlk518641548"/>
      <w:r w:rsidRPr="00D525A1">
        <w:rPr>
          <w:rStyle w:val="st"/>
          <w:rFonts w:asciiTheme="majorHAnsi" w:hAnsiTheme="majorHAnsi"/>
          <w:i/>
          <w:sz w:val="36"/>
        </w:rPr>
        <w:t xml:space="preserve">How many times can you subtract </w:t>
      </w:r>
      <w:r w:rsidRPr="00D525A1">
        <w:rPr>
          <w:rStyle w:val="st"/>
          <w:rFonts w:asciiTheme="majorHAnsi" w:hAnsiTheme="majorHAnsi"/>
          <w:b/>
          <w:i/>
          <w:sz w:val="36"/>
        </w:rPr>
        <w:t xml:space="preserve">100 </w:t>
      </w:r>
      <w:r w:rsidRPr="00D525A1">
        <w:rPr>
          <w:rStyle w:val="st"/>
          <w:rFonts w:asciiTheme="majorHAnsi" w:hAnsiTheme="majorHAnsi"/>
          <w:i/>
          <w:sz w:val="36"/>
        </w:rPr>
        <w:t>from 1,000?</w:t>
      </w:r>
      <w:bookmarkEnd w:id="0"/>
    </w:p>
    <w:p w:rsidR="00237981" w:rsidRPr="0043614C" w:rsidRDefault="00517B9B" w:rsidP="00571E5C">
      <w:pPr>
        <w:spacing w:line="276" w:lineRule="auto"/>
        <w:jc w:val="center"/>
        <w:rPr>
          <w:rStyle w:val="st"/>
          <w:rFonts w:asciiTheme="majorHAnsi" w:hAnsiTheme="majorHAnsi"/>
          <w:i/>
          <w:color w:val="A6A6A6" w:themeColor="background1" w:themeShade="A6"/>
          <w:sz w:val="4"/>
        </w:rPr>
      </w:pPr>
    </w:p>
    <w:p w:rsidR="000E0555" w:rsidRPr="000E0555" w:rsidRDefault="00517B9B" w:rsidP="000E0555">
      <w:pPr>
        <w:spacing w:line="276" w:lineRule="auto"/>
        <w:jc w:val="center"/>
        <w:rPr>
          <w:rStyle w:val="st"/>
          <w:rFonts w:asciiTheme="majorHAnsi" w:hAnsiTheme="majorHAnsi"/>
          <w:i/>
          <w:color w:val="646464"/>
        </w:rPr>
      </w:pPr>
      <w:r w:rsidRPr="000E0555">
        <w:rPr>
          <w:rStyle w:val="st"/>
          <w:rFonts w:asciiTheme="majorHAnsi" w:hAnsiTheme="majorHAnsi"/>
          <w:i/>
          <w:color w:val="646464"/>
        </w:rPr>
        <w:lastRenderedPageBreak/>
        <w:t xml:space="preserve">LAST WEEK’S RIDDLE: Regina is about to meet her cousin Lydia for the first time. Regina has no idea what she looks like. She arrives at Lydia’s </w:t>
      </w:r>
      <w:r w:rsidRPr="000E0555">
        <w:rPr>
          <w:rStyle w:val="st"/>
          <w:rFonts w:asciiTheme="majorHAnsi" w:hAnsiTheme="majorHAnsi"/>
          <w:i/>
          <w:color w:val="646464"/>
        </w:rPr>
        <w:t>house at night. The door opens, and she sees a mail carrier, a UPS driver, and a police officer watching television. She immediately hugs Lydia. How does she know which one of the three is her cousin?</w:t>
      </w:r>
    </w:p>
    <w:p w:rsidR="00237981" w:rsidRPr="001162D1" w:rsidRDefault="00517B9B" w:rsidP="000E0555">
      <w:pPr>
        <w:spacing w:line="276" w:lineRule="auto"/>
        <w:jc w:val="center"/>
        <w:rPr>
          <w:rStyle w:val="st"/>
          <w:rFonts w:asciiTheme="majorHAnsi" w:hAnsiTheme="majorHAnsi"/>
          <w:i/>
          <w:color w:val="646464"/>
        </w:rPr>
      </w:pPr>
      <w:r w:rsidRPr="000E0555">
        <w:rPr>
          <w:rStyle w:val="st"/>
          <w:rFonts w:asciiTheme="majorHAnsi" w:hAnsiTheme="majorHAnsi"/>
          <w:i/>
          <w:color w:val="646464"/>
        </w:rPr>
        <w:t>ANSWER: Two of the three are men</w:t>
      </w:r>
      <w:r w:rsidRPr="001162D1">
        <w:rPr>
          <w:rStyle w:val="st"/>
          <w:rFonts w:asciiTheme="majorHAnsi" w:hAnsiTheme="majorHAnsi"/>
          <w:i/>
          <w:color w:val="646464"/>
        </w:rPr>
        <w:t>.</w:t>
      </w:r>
    </w:p>
    <w:p w:rsidR="00237981" w:rsidRPr="0043614C" w:rsidRDefault="00517B9B" w:rsidP="00571E5C">
      <w:pPr>
        <w:spacing w:line="276" w:lineRule="auto"/>
        <w:jc w:val="center"/>
        <w:rPr>
          <w:rStyle w:val="st"/>
          <w:rFonts w:asciiTheme="majorHAnsi" w:hAnsiTheme="majorHAnsi"/>
          <w:i/>
          <w:color w:val="A6A6A6" w:themeColor="background1" w:themeShade="A6"/>
          <w:sz w:val="4"/>
        </w:rPr>
      </w:pPr>
    </w:p>
    <w:p w:rsidR="006E3EBF" w:rsidRPr="00517B9B" w:rsidRDefault="00517B9B" w:rsidP="00571E5C">
      <w:pPr>
        <w:spacing w:line="276" w:lineRule="auto"/>
        <w:jc w:val="center"/>
        <w:rPr>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r>
        <w:rPr>
          <w:rFonts w:asciiTheme="majorHAnsi" w:hAnsiTheme="majorHAnsi" w:cs="Times New Roman"/>
          <w:sz w:val="24"/>
          <w:szCs w:val="32"/>
        </w:rPr>
        <w:br/>
      </w:r>
    </w:p>
    <w:p w:rsidR="00237981" w:rsidRPr="0043614C" w:rsidRDefault="00517B9B" w:rsidP="00571E5C">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send us their contact information via phone or email. (Don’t worry – we’ll request their permission before ad</w:t>
      </w:r>
      <w:r>
        <w:rPr>
          <w:rFonts w:asciiTheme="majorHAnsi" w:hAnsiTheme="majorHAnsi" w:cs="Times New Roman"/>
          <w:sz w:val="24"/>
          <w:szCs w:val="32"/>
        </w:rPr>
        <w:t>ding them to our mailing list.)</w:t>
      </w:r>
    </w:p>
    <w:p w:rsidR="00237981" w:rsidRDefault="00517B9B"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EA0505" w:rsidRPr="00517B9B" w:rsidRDefault="00517B9B" w:rsidP="00571E5C">
      <w:pPr>
        <w:spacing w:line="276" w:lineRule="auto"/>
        <w:jc w:val="both"/>
        <w:rPr>
          <w:rFonts w:asciiTheme="majorHAnsi" w:hAnsiTheme="majorHAnsi"/>
          <w:color w:val="A6A6A6" w:themeColor="background1" w:themeShade="A6"/>
          <w:sz w:val="2"/>
          <w:szCs w:val="16"/>
        </w:rPr>
      </w:pPr>
    </w:p>
    <w:p w:rsidR="00517B9B" w:rsidRPr="00517B9B" w:rsidRDefault="00517B9B" w:rsidP="00517B9B">
      <w:pPr>
        <w:pStyle w:val="BasicParagraph"/>
        <w:suppressAutoHyphens/>
        <w:spacing w:line="240" w:lineRule="auto"/>
        <w:rPr>
          <w:rFonts w:asciiTheme="majorHAnsi" w:hAnsiTheme="majorHAnsi" w:cs="TimesNewRomanPSMT"/>
          <w:sz w:val="16"/>
          <w:szCs w:val="16"/>
        </w:rPr>
      </w:pPr>
      <w:r w:rsidRPr="00517B9B">
        <w:rPr>
          <w:rFonts w:asciiTheme="majorHAnsi" w:hAnsiTheme="majorHAnsi" w:cs="TimesNewRomanPSMT"/>
          <w:sz w:val="16"/>
          <w:szCs w:val="16"/>
        </w:rPr>
        <w:t xml:space="preserve">Chris Hass, Jeff Caufield and Chad Perkins offer securities through Parkland Securities, LLC. </w:t>
      </w:r>
      <w:proofErr w:type="gramStart"/>
      <w:r w:rsidRPr="00517B9B">
        <w:rPr>
          <w:rFonts w:asciiTheme="majorHAnsi" w:hAnsiTheme="majorHAnsi" w:cs="TimesNewRomanPSMT"/>
          <w:sz w:val="16"/>
          <w:szCs w:val="16"/>
        </w:rPr>
        <w:t>Member FINRA/SIPC.</w:t>
      </w:r>
      <w:proofErr w:type="gramEnd"/>
      <w:r w:rsidRPr="00517B9B">
        <w:rPr>
          <w:rFonts w:asciiTheme="majorHAnsi" w:hAnsiTheme="majorHAnsi" w:cs="TimesNewRomanPSMT"/>
          <w:sz w:val="16"/>
          <w:szCs w:val="16"/>
        </w:rPr>
        <w:t xml:space="preserve"> Investment advisory representatives offer investment advisory services through Sigma Planning Corporation, a registered investment advisor. Corvus Capital, LLC is an independently owned company located at 2950 Breckenridge Lane, Suite 6, Louisville, KY 40220. Phone (502) 451-6363; Fax (502) 451-6364</w:t>
      </w:r>
    </w:p>
    <w:p w:rsidR="00517B9B" w:rsidRDefault="00517B9B" w:rsidP="00571E5C">
      <w:pPr>
        <w:spacing w:line="276" w:lineRule="auto"/>
        <w:jc w:val="both"/>
        <w:rPr>
          <w:rFonts w:asciiTheme="majorHAnsi" w:hAnsiTheme="majorHAnsi"/>
          <w:color w:val="646464"/>
          <w:sz w:val="16"/>
          <w:szCs w:val="16"/>
        </w:rPr>
      </w:pPr>
    </w:p>
    <w:p w:rsidR="00237981" w:rsidRPr="001162D1" w:rsidRDefault="00517B9B" w:rsidP="00571E5C">
      <w:pPr>
        <w:spacing w:line="276" w:lineRule="auto"/>
        <w:jc w:val="both"/>
        <w:rPr>
          <w:rFonts w:asciiTheme="majorHAnsi" w:hAnsiTheme="majorHAnsi" w:cs="Arial"/>
          <w:color w:val="646464"/>
          <w:sz w:val="16"/>
          <w:szCs w:val="16"/>
        </w:rPr>
      </w:pPr>
      <w:bookmarkStart w:id="1" w:name="_GoBack"/>
      <w:bookmarkEnd w:id="1"/>
      <w:r w:rsidRPr="001162D1">
        <w:rPr>
          <w:rFonts w:asciiTheme="majorHAnsi" w:hAnsiTheme="majorHAnsi" w:cs="Arial"/>
          <w:color w:val="646464"/>
          <w:sz w:val="16"/>
          <w:szCs w:val="16"/>
        </w:rPr>
        <w:t xml:space="preserve">This material was prepared by MarketingPro, Inc., and does not necessarily represent the views of the presenting party, nor their affiliates. The information </w:t>
      </w:r>
      <w:r w:rsidRPr="001162D1">
        <w:rPr>
          <w:rFonts w:asciiTheme="majorHAnsi" w:hAnsiTheme="majorHAnsi" w:cs="Arial"/>
          <w:color w:val="646464"/>
          <w:sz w:val="16"/>
          <w:szCs w:val="16"/>
        </w:rPr>
        <w:t>herein has been derived from sources believed to be accurate. Please note - investing involves risk, and past performance is no guarantee of future results. Investments will fluctuate and when redeemed may be worth more or less than when originally investe</w:t>
      </w:r>
      <w:r w:rsidRPr="001162D1">
        <w:rPr>
          <w:rFonts w:asciiTheme="majorHAnsi" w:hAnsiTheme="majorHAnsi" w:cs="Arial"/>
          <w:color w:val="646464"/>
          <w:sz w:val="16"/>
          <w:szCs w:val="16"/>
        </w:rPr>
        <w:t>d. This information should not be construed as investment, tax or legal advice and may not be relied on for the purpose of avoiding any Federal tax penalty. This is neither a solicitation nor recommendation to purchase or sell any investment or insurance p</w:t>
      </w:r>
      <w:r w:rsidRPr="001162D1">
        <w:rPr>
          <w:rFonts w:asciiTheme="majorHAnsi" w:hAnsiTheme="majorHAnsi" w:cs="Arial"/>
          <w:color w:val="646464"/>
          <w:sz w:val="16"/>
          <w:szCs w:val="16"/>
        </w:rPr>
        <w:t xml:space="preserve">roduct or service, and should not be relied upon as such. All market indices discussed are unmanaged and are not illustrative of any particular investment. Indices do not incur management fees, costs and expenses, and cannot be invested into directly. All </w:t>
      </w:r>
      <w:r w:rsidRPr="001162D1">
        <w:rPr>
          <w:rFonts w:asciiTheme="majorHAnsi" w:hAnsiTheme="majorHAnsi" w:cs="Arial"/>
          <w:color w:val="646464"/>
          <w:sz w:val="16"/>
          <w:szCs w:val="16"/>
        </w:rPr>
        <w:t>economic and performance data is historical and not indicative of future results. The Dow Jones Industrial Average is a price-weighted index of 30 actively traded blue-chip stocks. The NASDAQ Composite Index is a market-weighted index of all over-the-count</w:t>
      </w:r>
      <w:r w:rsidRPr="001162D1">
        <w:rPr>
          <w:rFonts w:asciiTheme="majorHAnsi" w:hAnsiTheme="majorHAnsi" w:cs="Arial"/>
          <w:color w:val="646464"/>
          <w:sz w:val="16"/>
          <w:szCs w:val="16"/>
        </w:rPr>
        <w:t>er common stocks traded on the National Association of Securities Dealers Automated Quotation System. The Standard &amp; Poor's 500 (S&amp;P 500) is a market-cap weighted index composed of the common stocks of 500 leading companies in leading industries of the U.S</w:t>
      </w:r>
      <w:r w:rsidRPr="001162D1">
        <w:rPr>
          <w:rFonts w:asciiTheme="majorHAnsi" w:hAnsiTheme="majorHAnsi" w:cs="Arial"/>
          <w:color w:val="646464"/>
          <w:sz w:val="16"/>
          <w:szCs w:val="16"/>
        </w:rPr>
        <w:t>. economy. NYSE Group, Inc. (NYSE:NYX) operates two securities exchanges: the New York Stock Exchange (the “NYSE”) and NYSE Arca (formerly known as the Archipelago Exchange, or ArcaEx®, and the Pacific Exchange). NYSE Group is a leading provider of securit</w:t>
      </w:r>
      <w:r w:rsidRPr="001162D1">
        <w:rPr>
          <w:rFonts w:asciiTheme="majorHAnsi" w:hAnsiTheme="majorHAnsi" w:cs="Arial"/>
          <w:color w:val="646464"/>
          <w:sz w:val="16"/>
          <w:szCs w:val="16"/>
        </w:rPr>
        <w:t>ies listing, trading and market data products and services. The New York Mercantile Exchange, Inc. (NYMEX) is the world's largest physical commodity futures exchange and the preeminent trading forum for energy and precious metals, with trading conducted th</w:t>
      </w:r>
      <w:r w:rsidRPr="001162D1">
        <w:rPr>
          <w:rFonts w:asciiTheme="majorHAnsi" w:hAnsiTheme="majorHAnsi" w:cs="Arial"/>
          <w:color w:val="646464"/>
          <w:sz w:val="16"/>
          <w:szCs w:val="16"/>
        </w:rPr>
        <w:t>rough two divisions – the NYMEX Division, home to the energy, platinum, and palladium markets, and the COMEX Division, on which all other metals trade. Additional risks are associated with international investing, such as currency fluctuations, political a</w:t>
      </w:r>
      <w:r w:rsidRPr="001162D1">
        <w:rPr>
          <w:rFonts w:asciiTheme="majorHAnsi" w:hAnsiTheme="majorHAnsi" w:cs="Arial"/>
          <w:color w:val="646464"/>
          <w:sz w:val="16"/>
          <w:szCs w:val="16"/>
        </w:rPr>
        <w:t>nd economic instability and differences in accounting standards. This material represents an assessment of the market environment at a specific point in time and is not intended to be a forecast of future events, or a guarantee of future results. Marketing</w:t>
      </w:r>
      <w:r w:rsidRPr="001162D1">
        <w:rPr>
          <w:rFonts w:asciiTheme="majorHAnsi" w:hAnsiTheme="majorHAnsi" w:cs="Arial"/>
          <w:color w:val="646464"/>
          <w:sz w:val="16"/>
          <w:szCs w:val="16"/>
        </w:rPr>
        <w:t>Pro, Inc. is not affiliated with any person or firm that may be providing this information to you. The publisher is not engaged in rendering legal, accounting or other professional services. If assistance is needed, the reader is advised to engage the serv</w:t>
      </w:r>
      <w:r w:rsidRPr="001162D1">
        <w:rPr>
          <w:rFonts w:asciiTheme="majorHAnsi" w:hAnsiTheme="majorHAnsi" w:cs="Arial"/>
          <w:color w:val="646464"/>
          <w:sz w:val="16"/>
          <w:szCs w:val="16"/>
        </w:rPr>
        <w:t>ices of a competent professional.</w:t>
      </w:r>
    </w:p>
    <w:p w:rsidR="00237981" w:rsidRPr="001162D1" w:rsidRDefault="00517B9B" w:rsidP="00571E5C">
      <w:pPr>
        <w:spacing w:line="276" w:lineRule="auto"/>
        <w:rPr>
          <w:rFonts w:asciiTheme="majorHAnsi" w:hAnsiTheme="majorHAnsi" w:cs="Arial"/>
          <w:color w:val="646464"/>
          <w:sz w:val="16"/>
          <w:szCs w:val="16"/>
        </w:rPr>
      </w:pPr>
      <w:r w:rsidRPr="001162D1">
        <w:rPr>
          <w:rFonts w:asciiTheme="majorHAnsi" w:hAnsiTheme="majorHAnsi" w:cs="Arial"/>
          <w:color w:val="646464"/>
          <w:sz w:val="16"/>
          <w:szCs w:val="16"/>
        </w:rPr>
        <w:t>CITATIONS:</w:t>
      </w:r>
    </w:p>
    <w:p w:rsidR="00A7113B" w:rsidRPr="00A7113B" w:rsidRDefault="00517B9B" w:rsidP="00A7113B">
      <w:pPr>
        <w:spacing w:line="276" w:lineRule="auto"/>
        <w:rPr>
          <w:rFonts w:asciiTheme="majorHAnsi" w:hAnsiTheme="majorHAnsi" w:cs="Calibri"/>
          <w:color w:val="595959" w:themeColor="text1" w:themeTint="A6"/>
          <w:sz w:val="16"/>
          <w:szCs w:val="16"/>
        </w:rPr>
      </w:pPr>
      <w:r w:rsidRPr="00A7113B">
        <w:rPr>
          <w:rFonts w:asciiTheme="majorHAnsi" w:hAnsiTheme="majorHAnsi" w:cs="Calibri"/>
          <w:color w:val="595959" w:themeColor="text1" w:themeTint="A6"/>
          <w:sz w:val="16"/>
          <w:szCs w:val="16"/>
        </w:rPr>
        <w:t>1 - tradingeconomics.com/united-states/inflation-cpi [7/1</w:t>
      </w:r>
      <w:r>
        <w:rPr>
          <w:rFonts w:asciiTheme="majorHAnsi" w:hAnsiTheme="majorHAnsi" w:cs="Calibri"/>
          <w:color w:val="595959" w:themeColor="text1" w:themeTint="A6"/>
          <w:sz w:val="16"/>
          <w:szCs w:val="16"/>
        </w:rPr>
        <w:t>2</w:t>
      </w:r>
      <w:r w:rsidRPr="00A7113B">
        <w:rPr>
          <w:rFonts w:asciiTheme="majorHAnsi" w:hAnsiTheme="majorHAnsi" w:cs="Calibri"/>
          <w:color w:val="595959" w:themeColor="text1" w:themeTint="A6"/>
          <w:sz w:val="16"/>
          <w:szCs w:val="16"/>
        </w:rPr>
        <w:t>/18]</w:t>
      </w:r>
    </w:p>
    <w:p w:rsidR="00A7113B" w:rsidRPr="00A7113B" w:rsidRDefault="00517B9B" w:rsidP="00A7113B">
      <w:pPr>
        <w:spacing w:line="276" w:lineRule="auto"/>
        <w:rPr>
          <w:noProof/>
          <w:color w:val="595959" w:themeColor="text1" w:themeTint="A6"/>
        </w:rPr>
      </w:pPr>
      <w:r w:rsidRPr="00A7113B">
        <w:rPr>
          <w:rFonts w:asciiTheme="majorHAnsi" w:hAnsiTheme="majorHAnsi" w:cs="Calibri"/>
          <w:color w:val="595959" w:themeColor="text1" w:themeTint="A6"/>
          <w:sz w:val="16"/>
          <w:szCs w:val="16"/>
        </w:rPr>
        <w:t>2 - investing.com/economic-calendar/ [7/13/18]</w:t>
      </w:r>
    </w:p>
    <w:p w:rsidR="00A7113B" w:rsidRPr="008B1BFB" w:rsidRDefault="00517B9B" w:rsidP="00A7113B">
      <w:pPr>
        <w:spacing w:line="276" w:lineRule="auto"/>
        <w:rPr>
          <w:noProof/>
          <w:color w:val="595959" w:themeColor="text1" w:themeTint="A6"/>
        </w:rPr>
      </w:pPr>
      <w:r w:rsidRPr="00A7113B">
        <w:rPr>
          <w:rFonts w:asciiTheme="majorHAnsi" w:hAnsiTheme="majorHAnsi" w:cs="Calibri"/>
          <w:color w:val="595959" w:themeColor="text1" w:themeTint="A6"/>
          <w:sz w:val="16"/>
          <w:szCs w:val="16"/>
        </w:rPr>
        <w:t>3 - sca.isr.umich.edu/ [7/13/18]</w:t>
      </w:r>
    </w:p>
    <w:p w:rsidR="00A7113B" w:rsidRPr="00A7113B" w:rsidRDefault="00517B9B" w:rsidP="00A7113B">
      <w:pPr>
        <w:spacing w:line="276" w:lineRule="auto"/>
        <w:rPr>
          <w:rFonts w:asciiTheme="majorHAnsi" w:hAnsiTheme="majorHAnsi" w:cs="Arial"/>
          <w:color w:val="595959" w:themeColor="text1" w:themeTint="A6"/>
          <w:sz w:val="16"/>
        </w:rPr>
      </w:pPr>
      <w:r w:rsidRPr="00A7113B">
        <w:rPr>
          <w:rFonts w:asciiTheme="majorHAnsi" w:hAnsiTheme="majorHAnsi" w:cs="Arial"/>
          <w:color w:val="595959" w:themeColor="text1" w:themeTint="A6"/>
          <w:sz w:val="16"/>
        </w:rPr>
        <w:t>4 - marketwatch.com/story/gold-retreats-on-track-for-lowest-settleme</w:t>
      </w:r>
      <w:r w:rsidRPr="00A7113B">
        <w:rPr>
          <w:rFonts w:asciiTheme="majorHAnsi" w:hAnsiTheme="majorHAnsi" w:cs="Arial"/>
          <w:color w:val="595959" w:themeColor="text1" w:themeTint="A6"/>
          <w:sz w:val="16"/>
        </w:rPr>
        <w:t>nt-in-a-nearly-a-year-2018-07-13 [7/13/18]</w:t>
      </w:r>
    </w:p>
    <w:p w:rsidR="00A7113B" w:rsidRPr="008B1BFB" w:rsidRDefault="00517B9B" w:rsidP="00A7113B">
      <w:pPr>
        <w:spacing w:line="276" w:lineRule="auto"/>
        <w:rPr>
          <w:noProof/>
          <w:color w:val="595959" w:themeColor="text1" w:themeTint="A6"/>
        </w:rPr>
      </w:pPr>
      <w:r w:rsidRPr="00A7113B">
        <w:rPr>
          <w:rFonts w:asciiTheme="majorHAnsi" w:hAnsiTheme="majorHAnsi" w:cs="Arial"/>
          <w:color w:val="595959" w:themeColor="text1" w:themeTint="A6"/>
          <w:sz w:val="16"/>
        </w:rPr>
        <w:t>5 - markets.wsj.com/us [7/13/18]</w:t>
      </w:r>
    </w:p>
    <w:p w:rsidR="00A7113B" w:rsidRPr="00A7113B" w:rsidRDefault="00517B9B" w:rsidP="00A7113B">
      <w:pPr>
        <w:spacing w:line="276" w:lineRule="auto"/>
        <w:rPr>
          <w:noProof/>
          <w:color w:val="595959" w:themeColor="text1" w:themeTint="A6"/>
        </w:rPr>
      </w:pPr>
      <w:r w:rsidRPr="00A7113B">
        <w:rPr>
          <w:rFonts w:asciiTheme="majorHAnsi" w:hAnsiTheme="majorHAnsi" w:cs="Arial"/>
          <w:color w:val="595959" w:themeColor="text1" w:themeTint="A6"/>
          <w:sz w:val="16"/>
        </w:rPr>
        <w:t xml:space="preserve">6 - bigcharts.marketwatch.com/historical/default.asp?symb=DJIA&amp;closeDate=7%2F13%2F17&amp;x=0&amp;y=0 [7/13/18] </w:t>
      </w:r>
    </w:p>
    <w:p w:rsidR="00A7113B" w:rsidRPr="00A7113B" w:rsidRDefault="00517B9B" w:rsidP="00A7113B">
      <w:pPr>
        <w:spacing w:line="276" w:lineRule="auto"/>
        <w:rPr>
          <w:noProof/>
          <w:color w:val="595959" w:themeColor="text1" w:themeTint="A6"/>
        </w:rPr>
      </w:pPr>
      <w:r w:rsidRPr="00A7113B">
        <w:rPr>
          <w:rFonts w:asciiTheme="majorHAnsi" w:hAnsiTheme="majorHAnsi" w:cs="Arial"/>
          <w:color w:val="595959" w:themeColor="text1" w:themeTint="A6"/>
          <w:sz w:val="16"/>
        </w:rPr>
        <w:lastRenderedPageBreak/>
        <w:t>6 - bigcharts.marketwatch.com/historical/default.asp?symb=COMP&amp;closeDate=7%2</w:t>
      </w:r>
      <w:r w:rsidRPr="00A7113B">
        <w:rPr>
          <w:rFonts w:asciiTheme="majorHAnsi" w:hAnsiTheme="majorHAnsi" w:cs="Arial"/>
          <w:color w:val="595959" w:themeColor="text1" w:themeTint="A6"/>
          <w:sz w:val="16"/>
        </w:rPr>
        <w:t>F13%2F17&amp;x=0&amp;y=0 [7/13/18]</w:t>
      </w:r>
      <w:r w:rsidRPr="00A7113B">
        <w:rPr>
          <w:noProof/>
          <w:color w:val="595959" w:themeColor="text1" w:themeTint="A6"/>
        </w:rPr>
        <w:t xml:space="preserve"> </w:t>
      </w:r>
    </w:p>
    <w:p w:rsidR="00A7113B" w:rsidRPr="008B1BFB" w:rsidRDefault="00517B9B" w:rsidP="00A7113B">
      <w:pPr>
        <w:spacing w:line="276" w:lineRule="auto"/>
        <w:rPr>
          <w:noProof/>
          <w:color w:val="595959" w:themeColor="text1" w:themeTint="A6"/>
        </w:rPr>
      </w:pPr>
      <w:r w:rsidRPr="00A7113B">
        <w:rPr>
          <w:rFonts w:asciiTheme="majorHAnsi" w:hAnsiTheme="majorHAnsi" w:cs="Arial"/>
          <w:color w:val="595959" w:themeColor="text1" w:themeTint="A6"/>
          <w:sz w:val="16"/>
        </w:rPr>
        <w:t>6 - bigcharts.marketwatch.com/historical/default.asp?symb=SPX&amp;closeDate=7%2F13%2F17&amp;x=0&amp;y=0 [7/13/18]</w:t>
      </w:r>
      <w:r w:rsidRPr="00A7113B">
        <w:rPr>
          <w:noProof/>
          <w:color w:val="595959" w:themeColor="text1" w:themeTint="A6"/>
        </w:rPr>
        <w:t xml:space="preserve"> </w:t>
      </w:r>
    </w:p>
    <w:p w:rsidR="00A7113B" w:rsidRPr="008B1BFB" w:rsidRDefault="00517B9B" w:rsidP="00A7113B">
      <w:pPr>
        <w:spacing w:line="276" w:lineRule="auto"/>
        <w:rPr>
          <w:noProof/>
          <w:color w:val="595959" w:themeColor="text1" w:themeTint="A6"/>
        </w:rPr>
      </w:pPr>
      <w:r w:rsidRPr="00A7113B">
        <w:rPr>
          <w:rFonts w:asciiTheme="majorHAnsi" w:hAnsiTheme="majorHAnsi" w:cs="Arial"/>
          <w:color w:val="595959" w:themeColor="text1" w:themeTint="A6"/>
          <w:sz w:val="16"/>
        </w:rPr>
        <w:t>6 - bigcharts.marketwatch.com/historical/default.asp?symb=DJIA&amp;closeDate=7%2F12%2F13&amp;x=0&amp;y=0 [7/13/18]</w:t>
      </w:r>
    </w:p>
    <w:p w:rsidR="00A7113B" w:rsidRPr="00A7113B" w:rsidRDefault="00517B9B" w:rsidP="00A7113B">
      <w:pPr>
        <w:spacing w:line="276" w:lineRule="auto"/>
        <w:rPr>
          <w:rFonts w:asciiTheme="majorHAnsi" w:hAnsiTheme="majorHAnsi" w:cs="Arial"/>
          <w:color w:val="595959" w:themeColor="text1" w:themeTint="A6"/>
          <w:sz w:val="16"/>
        </w:rPr>
      </w:pPr>
      <w:r w:rsidRPr="00A7113B">
        <w:rPr>
          <w:rFonts w:asciiTheme="majorHAnsi" w:hAnsiTheme="majorHAnsi" w:cs="Arial"/>
          <w:color w:val="595959" w:themeColor="text1" w:themeTint="A6"/>
          <w:sz w:val="16"/>
        </w:rPr>
        <w:t xml:space="preserve">6 - </w:t>
      </w:r>
      <w:r w:rsidRPr="00A7113B">
        <w:rPr>
          <w:rFonts w:asciiTheme="majorHAnsi" w:hAnsiTheme="majorHAnsi" w:cs="Arial"/>
          <w:color w:val="595959" w:themeColor="text1" w:themeTint="A6"/>
          <w:sz w:val="16"/>
        </w:rPr>
        <w:t>bigcharts.marketwatch.com/historical/default.asp?symb=COMP&amp;closeDate=7%2F12%2F13&amp;x=0&amp;y=0 [7/13/18]</w:t>
      </w:r>
    </w:p>
    <w:p w:rsidR="00A7113B" w:rsidRPr="008B1BFB" w:rsidRDefault="00517B9B" w:rsidP="00A7113B">
      <w:pPr>
        <w:spacing w:line="276" w:lineRule="auto"/>
        <w:rPr>
          <w:noProof/>
          <w:color w:val="595959" w:themeColor="text1" w:themeTint="A6"/>
        </w:rPr>
      </w:pPr>
      <w:r w:rsidRPr="00A7113B">
        <w:rPr>
          <w:rFonts w:asciiTheme="majorHAnsi" w:hAnsiTheme="majorHAnsi" w:cs="Arial"/>
          <w:color w:val="595959" w:themeColor="text1" w:themeTint="A6"/>
          <w:sz w:val="16"/>
        </w:rPr>
        <w:t>6 - bigcharts.marketwatch.com/historical/default.asp?symb=SPX&amp;closeDate=7%2F12%2F13&amp;x=0&amp;y=0 [7/13/18]</w:t>
      </w:r>
    </w:p>
    <w:p w:rsidR="00A7113B" w:rsidRPr="00A7113B" w:rsidRDefault="00517B9B" w:rsidP="00A7113B">
      <w:pPr>
        <w:spacing w:line="276" w:lineRule="auto"/>
        <w:rPr>
          <w:rFonts w:asciiTheme="majorHAnsi" w:hAnsiTheme="majorHAnsi" w:cs="Arial"/>
          <w:color w:val="595959" w:themeColor="text1" w:themeTint="A6"/>
          <w:sz w:val="16"/>
        </w:rPr>
      </w:pPr>
      <w:r w:rsidRPr="00A7113B">
        <w:rPr>
          <w:rFonts w:asciiTheme="majorHAnsi" w:hAnsiTheme="majorHAnsi" w:cs="Arial"/>
          <w:color w:val="595959" w:themeColor="text1" w:themeTint="A6"/>
          <w:sz w:val="16"/>
        </w:rPr>
        <w:t>6 - bigcharts.marketwatch.com/historical/default.asp?sy</w:t>
      </w:r>
      <w:r w:rsidRPr="00A7113B">
        <w:rPr>
          <w:rFonts w:asciiTheme="majorHAnsi" w:hAnsiTheme="majorHAnsi" w:cs="Arial"/>
          <w:color w:val="595959" w:themeColor="text1" w:themeTint="A6"/>
          <w:sz w:val="16"/>
        </w:rPr>
        <w:t>mb=DJIA&amp;closeDate=7%2F14%2F08&amp;x=0&amp;y=0 [7/13/18]</w:t>
      </w:r>
    </w:p>
    <w:p w:rsidR="00A7113B" w:rsidRPr="008B1BFB" w:rsidRDefault="00517B9B" w:rsidP="00A7113B">
      <w:pPr>
        <w:spacing w:line="276" w:lineRule="auto"/>
        <w:rPr>
          <w:noProof/>
          <w:color w:val="595959" w:themeColor="text1" w:themeTint="A6"/>
        </w:rPr>
      </w:pPr>
      <w:r w:rsidRPr="00A7113B">
        <w:rPr>
          <w:rFonts w:asciiTheme="majorHAnsi" w:hAnsiTheme="majorHAnsi" w:cs="Arial"/>
          <w:color w:val="595959" w:themeColor="text1" w:themeTint="A6"/>
          <w:sz w:val="16"/>
        </w:rPr>
        <w:t>6 - bigcharts.marketwatch.com/historical/default.asp?symb=COMP&amp;closeDate=7%2F14%2F08&amp;x=0&amp;y=0 [7/13/18]</w:t>
      </w:r>
    </w:p>
    <w:p w:rsidR="00A7113B" w:rsidRPr="00A7113B" w:rsidRDefault="00517B9B" w:rsidP="00A7113B">
      <w:pPr>
        <w:spacing w:line="276" w:lineRule="auto"/>
        <w:rPr>
          <w:noProof/>
          <w:color w:val="595959" w:themeColor="text1" w:themeTint="A6"/>
        </w:rPr>
      </w:pPr>
      <w:r w:rsidRPr="00A7113B">
        <w:rPr>
          <w:rFonts w:asciiTheme="majorHAnsi" w:hAnsiTheme="majorHAnsi" w:cs="Arial"/>
          <w:color w:val="595959" w:themeColor="text1" w:themeTint="A6"/>
          <w:sz w:val="16"/>
        </w:rPr>
        <w:t>6 - bigcharts.marketwatch.com/historical/default.asp?symb=SPX&amp;closeDate=7%2F14%2F08&amp;x=0&amp;y=0 [7/13/18]</w:t>
      </w:r>
    </w:p>
    <w:p w:rsidR="00A7113B" w:rsidRPr="00A7113B" w:rsidRDefault="00517B9B" w:rsidP="00A7113B">
      <w:pPr>
        <w:spacing w:line="276" w:lineRule="auto"/>
        <w:rPr>
          <w:rFonts w:asciiTheme="majorHAnsi" w:hAnsiTheme="majorHAnsi" w:cs="Arial"/>
          <w:color w:val="595959" w:themeColor="text1" w:themeTint="A6"/>
          <w:sz w:val="16"/>
        </w:rPr>
      </w:pPr>
      <w:r w:rsidRPr="00A7113B">
        <w:rPr>
          <w:rFonts w:asciiTheme="majorHAnsi" w:hAnsiTheme="majorHAnsi" w:cs="Arial"/>
          <w:color w:val="595959" w:themeColor="text1" w:themeTint="A6"/>
          <w:sz w:val="16"/>
        </w:rPr>
        <w:t>7 -</w:t>
      </w:r>
      <w:r w:rsidRPr="00A7113B">
        <w:rPr>
          <w:rFonts w:asciiTheme="majorHAnsi" w:hAnsiTheme="majorHAnsi" w:cs="Arial"/>
          <w:color w:val="595959" w:themeColor="text1" w:themeTint="A6"/>
          <w:sz w:val="16"/>
        </w:rPr>
        <w:t xml:space="preserve"> treasury.gov/resource-center/data-chart-center/interest-rates/Pages/TextView.aspx?data=realyield [7/13/18]</w:t>
      </w:r>
    </w:p>
    <w:p w:rsidR="00A7113B" w:rsidRPr="008B1BFB" w:rsidRDefault="00517B9B" w:rsidP="008B1BFB">
      <w:pPr>
        <w:spacing w:line="276" w:lineRule="auto"/>
        <w:rPr>
          <w:rFonts w:asciiTheme="majorHAnsi" w:hAnsiTheme="majorHAnsi" w:cs="Arial"/>
          <w:color w:val="595959" w:themeColor="text1" w:themeTint="A6"/>
          <w:sz w:val="16"/>
        </w:rPr>
      </w:pPr>
      <w:r w:rsidRPr="00A7113B">
        <w:rPr>
          <w:rFonts w:asciiTheme="majorHAnsi" w:hAnsiTheme="majorHAnsi" w:cs="Arial"/>
          <w:color w:val="595959" w:themeColor="text1" w:themeTint="A6"/>
          <w:sz w:val="16"/>
        </w:rPr>
        <w:t>8 - treasury.gov/resource-center/data-chart-center/interest-rates/Pages/TextView.aspx?data=realyieldAll [7/13/18]</w:t>
      </w:r>
      <w:r w:rsidRPr="00A7113B">
        <w:rPr>
          <w:noProof/>
          <w:color w:val="595959" w:themeColor="text1" w:themeTint="A6"/>
        </w:rPr>
        <w:t xml:space="preserve">  </w:t>
      </w:r>
    </w:p>
    <w:p w:rsidR="00D113B7" w:rsidRPr="004A2938" w:rsidRDefault="00517B9B" w:rsidP="00571E5C">
      <w:pPr>
        <w:spacing w:after="0" w:line="276" w:lineRule="auto"/>
        <w:rPr>
          <w:rFonts w:asciiTheme="majorHAnsi" w:hAnsiTheme="majorHAnsi" w:cs="Arial"/>
          <w:color w:val="767171" w:themeColor="background2" w:themeShade="80"/>
          <w:sz w:val="16"/>
        </w:rPr>
      </w:pPr>
    </w:p>
    <w:sectPr w:rsidR="00D113B7" w:rsidRPr="004A2938"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75"/>
    <w:rsid w:val="00517B9B"/>
    <w:rsid w:val="006A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517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B9B"/>
    <w:rPr>
      <w:rFonts w:ascii="Tahoma" w:hAnsi="Tahoma" w:cs="Tahoma"/>
      <w:sz w:val="16"/>
      <w:szCs w:val="16"/>
    </w:rPr>
  </w:style>
  <w:style w:type="paragraph" w:customStyle="1" w:styleId="BasicParagraph">
    <w:name w:val="[Basic Paragraph]"/>
    <w:basedOn w:val="Normal"/>
    <w:uiPriority w:val="99"/>
    <w:rsid w:val="00517B9B"/>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517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B9B"/>
    <w:rPr>
      <w:rFonts w:ascii="Tahoma" w:hAnsi="Tahoma" w:cs="Tahoma"/>
      <w:sz w:val="16"/>
      <w:szCs w:val="16"/>
    </w:rPr>
  </w:style>
  <w:style w:type="paragraph" w:customStyle="1" w:styleId="BasicParagraph">
    <w:name w:val="[Basic Paragraph]"/>
    <w:basedOn w:val="Normal"/>
    <w:uiPriority w:val="99"/>
    <w:rsid w:val="00517B9B"/>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Kelly Hass</cp:lastModifiedBy>
  <cp:revision>2</cp:revision>
  <dcterms:created xsi:type="dcterms:W3CDTF">2018-07-17T16:57:00Z</dcterms:created>
  <dcterms:modified xsi:type="dcterms:W3CDTF">2018-07-17T16:57:00Z</dcterms:modified>
</cp:coreProperties>
</file>